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198"/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1"/>
        <w:gridCol w:w="4847"/>
      </w:tblGrid>
      <w:tr w:rsidR="00B53FDF" w:rsidRPr="0073664E" w14:paraId="4B2C2981" w14:textId="77777777" w:rsidTr="008766BF">
        <w:tc>
          <w:tcPr>
            <w:tcW w:w="9108" w:type="dxa"/>
            <w:gridSpan w:val="2"/>
          </w:tcPr>
          <w:p w14:paraId="0F18857C" w14:textId="7077DCDA" w:rsidR="00B53FDF" w:rsidRDefault="00B53FDF" w:rsidP="008766BF">
            <w:pPr>
              <w:jc w:val="center"/>
              <w:rPr>
                <w:rFonts w:ascii="Arial" w:hAnsi="Arial" w:cs="Arial"/>
                <w:b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</w:rPr>
              <w:t xml:space="preserve">Course title:  </w:t>
            </w:r>
            <w:r w:rsidR="00285455">
              <w:rPr>
                <w:rFonts w:ascii="Arial" w:hAnsi="Arial" w:cs="Arial"/>
              </w:rPr>
              <w:t xml:space="preserve">  </w:t>
            </w:r>
            <w:r w:rsidR="00DC1FC6">
              <w:rPr>
                <w:rFonts w:ascii="Arial" w:hAnsi="Arial" w:cs="Arial"/>
                <w:b/>
                <w:bCs/>
              </w:rPr>
              <w:t>Story Time</w:t>
            </w:r>
            <w:r w:rsidR="0068311D" w:rsidRPr="002C208C">
              <w:rPr>
                <w:rFonts w:ascii="Arial" w:hAnsi="Arial" w:cs="Arial"/>
                <w:b/>
                <w:bCs/>
              </w:rPr>
              <w:t xml:space="preserve"> </w:t>
            </w:r>
            <w:r w:rsidR="0068311D">
              <w:rPr>
                <w:rFonts w:ascii="Arial" w:hAnsi="Arial" w:cs="Arial"/>
                <w:b/>
                <w:bCs/>
              </w:rPr>
              <w:t xml:space="preserve"> - </w:t>
            </w:r>
            <w:r w:rsidR="0068311D" w:rsidRPr="002C208C">
              <w:rPr>
                <w:rFonts w:ascii="Arial" w:hAnsi="Arial" w:cs="Arial"/>
                <w:b/>
                <w:bCs/>
              </w:rPr>
              <w:t>Virtual</w:t>
            </w:r>
            <w:r w:rsidR="0068311D">
              <w:rPr>
                <w:rFonts w:ascii="Arial" w:hAnsi="Arial" w:cs="Arial"/>
                <w:b/>
                <w:bCs/>
              </w:rPr>
              <w:t xml:space="preserve"> Session</w:t>
            </w:r>
          </w:p>
          <w:p w14:paraId="3AC5A3DD" w14:textId="77777777" w:rsidR="005D3D1A" w:rsidRPr="0073664E" w:rsidRDefault="005D3D1A" w:rsidP="008766BF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2A47D2" w:rsidRPr="00DC5007" w14:paraId="680DF5C3" w14:textId="77777777" w:rsidTr="008766BF">
        <w:tc>
          <w:tcPr>
            <w:tcW w:w="4261" w:type="dxa"/>
          </w:tcPr>
          <w:p w14:paraId="784119FE" w14:textId="77777777" w:rsidR="002A47D2" w:rsidRDefault="002A47D2" w:rsidP="008766B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Course duration:</w:t>
            </w:r>
          </w:p>
          <w:p w14:paraId="748F2732" w14:textId="77777777" w:rsidR="008568FA" w:rsidRDefault="008568FA" w:rsidP="008766BF">
            <w:pPr>
              <w:rPr>
                <w:rFonts w:ascii="Arial" w:hAnsi="Arial" w:cs="Arial"/>
                <w:b/>
              </w:rPr>
            </w:pPr>
          </w:p>
          <w:p w14:paraId="32DFA82B" w14:textId="77777777" w:rsidR="00B301ED" w:rsidRPr="00DC1FC6" w:rsidRDefault="00DC1FC6" w:rsidP="008766BF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1 ½ </w:t>
            </w:r>
            <w:r w:rsidR="00B301ED" w:rsidRPr="00DC1FC6">
              <w:rPr>
                <w:rFonts w:ascii="Arial" w:hAnsi="Arial" w:cs="Arial"/>
                <w:bCs/>
              </w:rPr>
              <w:t xml:space="preserve"> hours </w:t>
            </w:r>
          </w:p>
          <w:p w14:paraId="49434EF7" w14:textId="77777777" w:rsidR="00B301ED" w:rsidRDefault="00B301ED" w:rsidP="008766BF">
            <w:pPr>
              <w:rPr>
                <w:rFonts w:ascii="Arial" w:hAnsi="Arial" w:cs="Arial"/>
                <w:b/>
              </w:rPr>
            </w:pPr>
          </w:p>
          <w:p w14:paraId="36392F4D" w14:textId="77777777" w:rsidR="002A47D2" w:rsidRPr="008568FA" w:rsidRDefault="002A47D2" w:rsidP="008568FA">
            <w:pPr>
              <w:rPr>
                <w:rFonts w:ascii="Arial" w:hAnsi="Arial"/>
                <w:bCs/>
              </w:rPr>
            </w:pPr>
          </w:p>
        </w:tc>
        <w:tc>
          <w:tcPr>
            <w:tcW w:w="4847" w:type="dxa"/>
          </w:tcPr>
          <w:p w14:paraId="4AD86115" w14:textId="77777777" w:rsidR="002A47D2" w:rsidRDefault="002A47D2" w:rsidP="008766BF">
            <w:pPr>
              <w:rPr>
                <w:rFonts w:ascii="Arial" w:hAnsi="Arial" w:cs="Arial"/>
              </w:rPr>
            </w:pPr>
            <w:r w:rsidRPr="00DC5007">
              <w:rPr>
                <w:rFonts w:ascii="Arial" w:hAnsi="Arial" w:cs="Arial"/>
                <w:b/>
              </w:rPr>
              <w:t>Learner group</w:t>
            </w:r>
            <w:r w:rsidRPr="00DC5007">
              <w:rPr>
                <w:rFonts w:ascii="Arial" w:hAnsi="Arial" w:cs="Arial"/>
              </w:rPr>
              <w:t xml:space="preserve">: </w:t>
            </w:r>
          </w:p>
          <w:p w14:paraId="6A1140BD" w14:textId="77777777" w:rsidR="00B301ED" w:rsidRDefault="00B301ED" w:rsidP="008766BF">
            <w:pPr>
              <w:rPr>
                <w:rFonts w:ascii="Arial" w:hAnsi="Arial" w:cs="Arial"/>
              </w:rPr>
            </w:pPr>
          </w:p>
          <w:p w14:paraId="32ED71E5" w14:textId="77777777" w:rsidR="002A47D2" w:rsidRDefault="002A47D2" w:rsidP="008766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Mothers, fathers and carers </w:t>
            </w:r>
            <w:r w:rsidR="00DC1FC6">
              <w:rPr>
                <w:rFonts w:ascii="Arial" w:hAnsi="Arial" w:cs="Arial"/>
              </w:rPr>
              <w:t xml:space="preserve">and their </w:t>
            </w:r>
            <w:r>
              <w:rPr>
                <w:rFonts w:ascii="Arial" w:hAnsi="Arial" w:cs="Arial"/>
              </w:rPr>
              <w:t xml:space="preserve"> children aged 4 to 11 years.  </w:t>
            </w:r>
          </w:p>
          <w:p w14:paraId="5A3732DC" w14:textId="77777777" w:rsidR="00DC1FC6" w:rsidRDefault="00DC1FC6" w:rsidP="008766BF">
            <w:pPr>
              <w:rPr>
                <w:rFonts w:ascii="Arial" w:hAnsi="Arial"/>
              </w:rPr>
            </w:pPr>
          </w:p>
          <w:p w14:paraId="2C8AE8B3" w14:textId="77777777" w:rsidR="00056DD1" w:rsidRPr="00D347EE" w:rsidRDefault="00056DD1" w:rsidP="002C208C">
            <w:pPr>
              <w:rPr>
                <w:rFonts w:ascii="Arial" w:hAnsi="Arial"/>
              </w:rPr>
            </w:pPr>
          </w:p>
        </w:tc>
      </w:tr>
      <w:tr w:rsidR="002A47D2" w:rsidRPr="00DC5007" w14:paraId="13BFA3FC" w14:textId="77777777" w:rsidTr="008766BF">
        <w:tc>
          <w:tcPr>
            <w:tcW w:w="9108" w:type="dxa"/>
            <w:gridSpan w:val="2"/>
          </w:tcPr>
          <w:p w14:paraId="7A9A38C4" w14:textId="77777777" w:rsidR="002A47D2" w:rsidRDefault="002A47D2" w:rsidP="008766BF">
            <w:pPr>
              <w:rPr>
                <w:rFonts w:ascii="Arial" w:hAnsi="Arial" w:cs="Arial"/>
                <w:b/>
              </w:rPr>
            </w:pPr>
          </w:p>
          <w:p w14:paraId="253A58B9" w14:textId="7DE389AE" w:rsidR="00892DEC" w:rsidRDefault="002A47D2" w:rsidP="008766BF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</w:rPr>
              <w:t>This course is designed to</w:t>
            </w:r>
            <w:r w:rsidR="002C208C">
              <w:rPr>
                <w:rFonts w:ascii="Arial" w:hAnsi="Arial" w:cs="Arial"/>
                <w:b/>
              </w:rPr>
              <w:t xml:space="preserve"> </w:t>
            </w:r>
            <w:r w:rsidR="002C208C">
              <w:rPr>
                <w:rFonts w:ascii="Arial" w:hAnsi="Arial" w:cs="Arial"/>
                <w:bCs/>
              </w:rPr>
              <w:t>d</w:t>
            </w:r>
            <w:r w:rsidR="00892DEC">
              <w:rPr>
                <w:rFonts w:ascii="Arial" w:hAnsi="Arial" w:cs="Arial"/>
                <w:bCs/>
              </w:rPr>
              <w:t xml:space="preserve">evelop children’s imagination by engaging them in an exciting story and provide quality time for families to share </w:t>
            </w:r>
            <w:r w:rsidR="00C03635">
              <w:rPr>
                <w:rFonts w:ascii="Arial" w:hAnsi="Arial" w:cs="Arial"/>
                <w:bCs/>
              </w:rPr>
              <w:t>stories</w:t>
            </w:r>
            <w:r w:rsidR="00892DEC">
              <w:rPr>
                <w:rFonts w:ascii="Arial" w:hAnsi="Arial" w:cs="Arial"/>
                <w:bCs/>
              </w:rPr>
              <w:t xml:space="preserve"> together. </w:t>
            </w:r>
          </w:p>
          <w:p w14:paraId="284E3672" w14:textId="019ADD34" w:rsidR="00DC1FC6" w:rsidRDefault="00892DEC" w:rsidP="008766BF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Encourage children to listen to a story and then </w:t>
            </w:r>
            <w:r w:rsidR="00B0636C">
              <w:rPr>
                <w:rFonts w:ascii="Arial" w:hAnsi="Arial" w:cs="Arial"/>
                <w:bCs/>
              </w:rPr>
              <w:t>make predictions</w:t>
            </w:r>
            <w:r>
              <w:rPr>
                <w:rFonts w:ascii="Arial" w:hAnsi="Arial" w:cs="Arial"/>
                <w:bCs/>
              </w:rPr>
              <w:t xml:space="preserve">, </w:t>
            </w:r>
            <w:r w:rsidR="00B0636C">
              <w:rPr>
                <w:rFonts w:ascii="Arial" w:hAnsi="Arial" w:cs="Arial"/>
                <w:bCs/>
              </w:rPr>
              <w:t>share their opinions</w:t>
            </w:r>
            <w:r>
              <w:rPr>
                <w:rFonts w:ascii="Arial" w:hAnsi="Arial" w:cs="Arial"/>
                <w:bCs/>
              </w:rPr>
              <w:t xml:space="preserve"> and </w:t>
            </w:r>
            <w:r w:rsidR="00B0636C">
              <w:rPr>
                <w:rFonts w:ascii="Arial" w:hAnsi="Arial" w:cs="Arial"/>
                <w:bCs/>
              </w:rPr>
              <w:t>explain their thoughts</w:t>
            </w:r>
            <w:r>
              <w:rPr>
                <w:rFonts w:ascii="Arial" w:hAnsi="Arial" w:cs="Arial"/>
                <w:bCs/>
              </w:rPr>
              <w:t xml:space="preserve"> with the family creatively.</w:t>
            </w:r>
          </w:p>
          <w:p w14:paraId="7092F278" w14:textId="21DD31E1" w:rsidR="00892DEC" w:rsidRPr="00DC1FC6" w:rsidRDefault="00892DEC" w:rsidP="008766BF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Support interaction and provide quality time for families to have fun and learn together, strengthen relationships and extend child development in Reading</w:t>
            </w:r>
            <w:r w:rsidR="00D137BE">
              <w:rPr>
                <w:rFonts w:ascii="Arial" w:hAnsi="Arial" w:cs="Arial"/>
                <w:bCs/>
              </w:rPr>
              <w:t>, Writing</w:t>
            </w:r>
            <w:r>
              <w:rPr>
                <w:rFonts w:ascii="Arial" w:hAnsi="Arial" w:cs="Arial"/>
                <w:bCs/>
              </w:rPr>
              <w:t xml:space="preserve"> and Speech and Language.</w:t>
            </w:r>
          </w:p>
          <w:p w14:paraId="5B8B823D" w14:textId="76409B7C" w:rsidR="002A47D2" w:rsidRDefault="002A47D2" w:rsidP="008766BF">
            <w:pPr>
              <w:rPr>
                <w:rFonts w:ascii="Arial" w:hAnsi="Arial" w:cs="Arial"/>
              </w:rPr>
            </w:pPr>
          </w:p>
          <w:p w14:paraId="12103B4D" w14:textId="77777777" w:rsidR="00056DD1" w:rsidRPr="008E23EA" w:rsidRDefault="00056DD1" w:rsidP="008766BF">
            <w:pPr>
              <w:rPr>
                <w:rFonts w:ascii="Arial" w:hAnsi="Arial" w:cs="Arial"/>
              </w:rPr>
            </w:pPr>
          </w:p>
        </w:tc>
      </w:tr>
      <w:tr w:rsidR="002A47D2" w:rsidRPr="00DC5007" w14:paraId="4B7DAB94" w14:textId="77777777" w:rsidTr="008766BF">
        <w:tc>
          <w:tcPr>
            <w:tcW w:w="9108" w:type="dxa"/>
            <w:gridSpan w:val="2"/>
          </w:tcPr>
          <w:p w14:paraId="3A02B810" w14:textId="5C3192CB" w:rsidR="002A47D2" w:rsidRDefault="002A47D2" w:rsidP="008766BF">
            <w:pPr>
              <w:tabs>
                <w:tab w:val="left" w:pos="36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Content will include all/some of the following: </w:t>
            </w:r>
          </w:p>
          <w:p w14:paraId="74D94CCF" w14:textId="77777777" w:rsidR="002C208C" w:rsidRPr="00DC5007" w:rsidRDefault="002C208C" w:rsidP="008766BF">
            <w:pPr>
              <w:tabs>
                <w:tab w:val="left" w:pos="360"/>
              </w:tabs>
              <w:rPr>
                <w:rFonts w:ascii="Arial" w:hAnsi="Arial" w:cs="Arial"/>
                <w:b/>
                <w:bCs/>
              </w:rPr>
            </w:pPr>
          </w:p>
          <w:p w14:paraId="155C1C86" w14:textId="38FEB775" w:rsidR="008E23EA" w:rsidRPr="002C208C" w:rsidRDefault="00B0636C" w:rsidP="00BF264B">
            <w:pPr>
              <w:numPr>
                <w:ilvl w:val="0"/>
                <w:numId w:val="6"/>
              </w:numPr>
              <w:rPr>
                <w:rFonts w:ascii="Arial" w:hAnsi="Arial" w:cs="Arial"/>
                <w:color w:val="000000"/>
              </w:rPr>
            </w:pPr>
            <w:r w:rsidRPr="002C208C">
              <w:rPr>
                <w:rFonts w:ascii="Arial" w:hAnsi="Arial" w:cs="Arial"/>
                <w:color w:val="000000"/>
              </w:rPr>
              <w:t>Listen</w:t>
            </w:r>
            <w:r w:rsidR="003E4BA0" w:rsidRPr="002C208C">
              <w:rPr>
                <w:rFonts w:ascii="Arial" w:hAnsi="Arial" w:cs="Arial"/>
                <w:color w:val="000000"/>
              </w:rPr>
              <w:t>ing</w:t>
            </w:r>
            <w:r w:rsidRPr="002C208C">
              <w:rPr>
                <w:rFonts w:ascii="Arial" w:hAnsi="Arial" w:cs="Arial"/>
                <w:color w:val="000000"/>
              </w:rPr>
              <w:t xml:space="preserve"> to a story</w:t>
            </w:r>
          </w:p>
          <w:p w14:paraId="1ED0E79C" w14:textId="343BA32A" w:rsidR="00104B48" w:rsidRPr="002C208C" w:rsidRDefault="00280F2B" w:rsidP="00104B4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000000"/>
              </w:rPr>
            </w:pPr>
            <w:r w:rsidRPr="002C208C">
              <w:rPr>
                <w:rFonts w:ascii="Arial" w:hAnsi="Arial" w:cs="Arial"/>
                <w:color w:val="000000"/>
              </w:rPr>
              <w:t>Through discussion</w:t>
            </w:r>
            <w:r w:rsidR="007532A4" w:rsidRPr="002C208C">
              <w:rPr>
                <w:rFonts w:ascii="Arial" w:hAnsi="Arial" w:cs="Arial"/>
                <w:color w:val="000000"/>
              </w:rPr>
              <w:t>, exploring the Primary Reading assessment focuses of r</w:t>
            </w:r>
            <w:r w:rsidR="00104B48" w:rsidRPr="002C208C">
              <w:rPr>
                <w:rFonts w:ascii="Arial" w:hAnsi="Arial" w:cs="Arial"/>
                <w:color w:val="000000"/>
              </w:rPr>
              <w:t>etrieval of i</w:t>
            </w:r>
            <w:r w:rsidR="007532A4" w:rsidRPr="002C208C">
              <w:rPr>
                <w:rFonts w:ascii="Arial" w:hAnsi="Arial" w:cs="Arial"/>
                <w:color w:val="000000"/>
              </w:rPr>
              <w:t>nformation,</w:t>
            </w:r>
            <w:r w:rsidR="00041F64" w:rsidRPr="002C208C">
              <w:rPr>
                <w:rFonts w:ascii="Arial" w:hAnsi="Arial" w:cs="Arial"/>
                <w:color w:val="000000"/>
              </w:rPr>
              <w:t xml:space="preserve"> </w:t>
            </w:r>
            <w:r w:rsidR="007532A4" w:rsidRPr="002C208C">
              <w:rPr>
                <w:rFonts w:ascii="Arial" w:hAnsi="Arial" w:cs="Arial"/>
                <w:color w:val="000000"/>
              </w:rPr>
              <w:t>inf</w:t>
            </w:r>
            <w:r w:rsidR="00F67862" w:rsidRPr="002C208C">
              <w:rPr>
                <w:rFonts w:ascii="Arial" w:hAnsi="Arial" w:cs="Arial"/>
                <w:color w:val="000000"/>
              </w:rPr>
              <w:t>erence</w:t>
            </w:r>
            <w:r w:rsidR="00041F64" w:rsidRPr="002C208C">
              <w:rPr>
                <w:rFonts w:ascii="Arial" w:hAnsi="Arial" w:cs="Arial"/>
                <w:color w:val="000000"/>
              </w:rPr>
              <w:t xml:space="preserve"> and deduction</w:t>
            </w:r>
            <w:r w:rsidR="00F67862" w:rsidRPr="002C208C">
              <w:rPr>
                <w:rFonts w:ascii="Arial" w:hAnsi="Arial" w:cs="Arial"/>
                <w:color w:val="000000"/>
              </w:rPr>
              <w:t>, organisa</w:t>
            </w:r>
            <w:r w:rsidR="008168DE" w:rsidRPr="002C208C">
              <w:rPr>
                <w:rFonts w:ascii="Arial" w:hAnsi="Arial" w:cs="Arial"/>
                <w:color w:val="000000"/>
              </w:rPr>
              <w:t>t</w:t>
            </w:r>
            <w:r w:rsidR="00F67862" w:rsidRPr="002C208C">
              <w:rPr>
                <w:rFonts w:ascii="Arial" w:hAnsi="Arial" w:cs="Arial"/>
                <w:color w:val="000000"/>
              </w:rPr>
              <w:t>ion</w:t>
            </w:r>
            <w:r w:rsidR="008168DE" w:rsidRPr="002C208C">
              <w:rPr>
                <w:rFonts w:ascii="Arial" w:hAnsi="Arial" w:cs="Arial"/>
                <w:color w:val="000000"/>
              </w:rPr>
              <w:t xml:space="preserve"> </w:t>
            </w:r>
            <w:r w:rsidR="00F67862" w:rsidRPr="002C208C">
              <w:rPr>
                <w:rFonts w:ascii="Arial" w:hAnsi="Arial" w:cs="Arial"/>
                <w:color w:val="000000"/>
              </w:rPr>
              <w:t xml:space="preserve">of the text, writer’s purpose and relating the </w:t>
            </w:r>
            <w:r w:rsidR="002F2386" w:rsidRPr="002C208C">
              <w:rPr>
                <w:rFonts w:ascii="Arial" w:hAnsi="Arial" w:cs="Arial"/>
                <w:color w:val="000000"/>
              </w:rPr>
              <w:t>text to other contexts</w:t>
            </w:r>
          </w:p>
          <w:p w14:paraId="6D9CA26D" w14:textId="388516A2" w:rsidR="00B0636C" w:rsidRPr="002C208C" w:rsidRDefault="00B0636C" w:rsidP="00CC4B88">
            <w:pPr>
              <w:numPr>
                <w:ilvl w:val="0"/>
                <w:numId w:val="6"/>
              </w:numPr>
              <w:rPr>
                <w:rFonts w:ascii="Arial" w:hAnsi="Arial" w:cs="Arial"/>
                <w:color w:val="000000"/>
              </w:rPr>
            </w:pPr>
            <w:r w:rsidRPr="002C208C">
              <w:rPr>
                <w:rFonts w:ascii="Arial" w:hAnsi="Arial" w:cs="Arial"/>
                <w:color w:val="000000"/>
              </w:rPr>
              <w:t>Predict</w:t>
            </w:r>
            <w:r w:rsidR="003E4BA0" w:rsidRPr="002C208C">
              <w:rPr>
                <w:rFonts w:ascii="Arial" w:hAnsi="Arial" w:cs="Arial"/>
                <w:color w:val="000000"/>
              </w:rPr>
              <w:t>ing</w:t>
            </w:r>
            <w:r w:rsidRPr="002C208C">
              <w:rPr>
                <w:rFonts w:ascii="Arial" w:hAnsi="Arial" w:cs="Arial"/>
                <w:color w:val="000000"/>
              </w:rPr>
              <w:t xml:space="preserve"> what might happen next in the story</w:t>
            </w:r>
          </w:p>
          <w:p w14:paraId="66117629" w14:textId="64C216BF" w:rsidR="00B654DD" w:rsidRPr="002C208C" w:rsidRDefault="00B654DD" w:rsidP="00BF264B">
            <w:pPr>
              <w:numPr>
                <w:ilvl w:val="0"/>
                <w:numId w:val="6"/>
              </w:numPr>
              <w:rPr>
                <w:rFonts w:ascii="Arial" w:hAnsi="Arial" w:cs="Arial"/>
                <w:color w:val="000000"/>
              </w:rPr>
            </w:pPr>
            <w:r w:rsidRPr="002C208C">
              <w:rPr>
                <w:rFonts w:ascii="Arial" w:hAnsi="Arial" w:cs="Arial"/>
                <w:color w:val="000000"/>
              </w:rPr>
              <w:t>Exploring words and phrases that worked well and their effect on the reader</w:t>
            </w:r>
          </w:p>
          <w:p w14:paraId="04EF8BAF" w14:textId="28238FFA" w:rsidR="00CC4B88" w:rsidRPr="002C208C" w:rsidRDefault="00CC4B88" w:rsidP="00BF264B">
            <w:pPr>
              <w:numPr>
                <w:ilvl w:val="0"/>
                <w:numId w:val="6"/>
              </w:numPr>
              <w:rPr>
                <w:rFonts w:ascii="Arial" w:hAnsi="Arial" w:cs="Arial"/>
                <w:color w:val="000000"/>
              </w:rPr>
            </w:pPr>
            <w:r w:rsidRPr="002C208C">
              <w:rPr>
                <w:rFonts w:ascii="Arial" w:hAnsi="Arial" w:cs="Arial"/>
                <w:color w:val="000000"/>
              </w:rPr>
              <w:t>Sequencing the story and explaining what happened</w:t>
            </w:r>
          </w:p>
          <w:p w14:paraId="0656DA36" w14:textId="7481A3A9" w:rsidR="00B0636C" w:rsidRPr="002C208C" w:rsidRDefault="00064D84" w:rsidP="00BF264B">
            <w:pPr>
              <w:numPr>
                <w:ilvl w:val="0"/>
                <w:numId w:val="6"/>
              </w:numPr>
              <w:rPr>
                <w:rFonts w:ascii="Arial" w:hAnsi="Arial" w:cs="Arial"/>
                <w:color w:val="000000"/>
              </w:rPr>
            </w:pPr>
            <w:r w:rsidRPr="002C208C">
              <w:rPr>
                <w:rFonts w:ascii="Arial" w:hAnsi="Arial" w:cs="Arial"/>
                <w:color w:val="000000"/>
              </w:rPr>
              <w:t xml:space="preserve">Giving opinions about the story and explaining why </w:t>
            </w:r>
            <w:r w:rsidR="00CC4B88" w:rsidRPr="002C208C">
              <w:rPr>
                <w:rFonts w:ascii="Arial" w:hAnsi="Arial" w:cs="Arial"/>
                <w:color w:val="000000"/>
              </w:rPr>
              <w:t>we think that</w:t>
            </w:r>
          </w:p>
          <w:p w14:paraId="450AF51D" w14:textId="1E63271E" w:rsidR="00606CF1" w:rsidRPr="002C208C" w:rsidRDefault="00606CF1" w:rsidP="00BF264B">
            <w:pPr>
              <w:numPr>
                <w:ilvl w:val="0"/>
                <w:numId w:val="6"/>
              </w:numPr>
              <w:rPr>
                <w:rFonts w:ascii="Arial" w:hAnsi="Arial" w:cs="Arial"/>
                <w:color w:val="000000"/>
              </w:rPr>
            </w:pPr>
            <w:r w:rsidRPr="002C208C">
              <w:rPr>
                <w:rFonts w:ascii="Arial" w:hAnsi="Arial" w:cs="Arial"/>
                <w:color w:val="000000"/>
              </w:rPr>
              <w:t xml:space="preserve">Making connections between </w:t>
            </w:r>
            <w:r w:rsidR="00CE1466" w:rsidRPr="002C208C">
              <w:rPr>
                <w:rFonts w:ascii="Arial" w:hAnsi="Arial" w:cs="Arial"/>
                <w:color w:val="000000"/>
              </w:rPr>
              <w:t xml:space="preserve">the </w:t>
            </w:r>
            <w:r w:rsidRPr="002C208C">
              <w:rPr>
                <w:rFonts w:ascii="Arial" w:hAnsi="Arial" w:cs="Arial"/>
                <w:color w:val="000000"/>
              </w:rPr>
              <w:t>stories and our lives</w:t>
            </w:r>
          </w:p>
          <w:p w14:paraId="14D85D45" w14:textId="171A3622" w:rsidR="00B0636C" w:rsidRPr="002C208C" w:rsidRDefault="00F501AB" w:rsidP="00BF264B">
            <w:pPr>
              <w:numPr>
                <w:ilvl w:val="0"/>
                <w:numId w:val="6"/>
              </w:numPr>
              <w:rPr>
                <w:rFonts w:ascii="Arial" w:hAnsi="Arial" w:cs="Arial"/>
                <w:color w:val="000000"/>
              </w:rPr>
            </w:pPr>
            <w:r w:rsidRPr="002C208C">
              <w:rPr>
                <w:rFonts w:ascii="Arial" w:hAnsi="Arial" w:cs="Arial"/>
                <w:color w:val="000000"/>
              </w:rPr>
              <w:t>Being creative</w:t>
            </w:r>
            <w:r w:rsidR="00AB1C77" w:rsidRPr="002C208C">
              <w:rPr>
                <w:rFonts w:ascii="Arial" w:hAnsi="Arial" w:cs="Arial"/>
                <w:color w:val="000000"/>
              </w:rPr>
              <w:t xml:space="preserve"> </w:t>
            </w:r>
            <w:r w:rsidR="00B0636C" w:rsidRPr="002C208C">
              <w:rPr>
                <w:rFonts w:ascii="Arial" w:hAnsi="Arial" w:cs="Arial"/>
                <w:color w:val="000000"/>
              </w:rPr>
              <w:t xml:space="preserve">to </w:t>
            </w:r>
            <w:r w:rsidR="00416D11" w:rsidRPr="002C208C">
              <w:rPr>
                <w:rFonts w:ascii="Arial" w:hAnsi="Arial" w:cs="Arial"/>
                <w:color w:val="000000"/>
              </w:rPr>
              <w:t xml:space="preserve">share </w:t>
            </w:r>
            <w:r w:rsidR="00A0692F" w:rsidRPr="002C208C">
              <w:rPr>
                <w:rFonts w:ascii="Arial" w:hAnsi="Arial" w:cs="Arial"/>
                <w:color w:val="000000"/>
              </w:rPr>
              <w:t xml:space="preserve">ideas </w:t>
            </w:r>
            <w:r w:rsidR="00455BC8" w:rsidRPr="002C208C">
              <w:rPr>
                <w:rFonts w:ascii="Arial" w:hAnsi="Arial" w:cs="Arial"/>
                <w:color w:val="000000"/>
              </w:rPr>
              <w:t>about the story</w:t>
            </w:r>
          </w:p>
          <w:p w14:paraId="2B2BD456" w14:textId="77777777" w:rsidR="00BF264B" w:rsidRPr="008E23EA" w:rsidRDefault="00BF264B" w:rsidP="00BF264B">
            <w:pPr>
              <w:rPr>
                <w:rFonts w:ascii="Arial" w:hAnsi="Arial" w:cs="Arial"/>
                <w:color w:val="000000"/>
              </w:rPr>
            </w:pPr>
          </w:p>
        </w:tc>
      </w:tr>
      <w:tr w:rsidR="002A47D2" w:rsidRPr="00DC5007" w14:paraId="01341F4D" w14:textId="77777777" w:rsidTr="008766BF">
        <w:tc>
          <w:tcPr>
            <w:tcW w:w="9108" w:type="dxa"/>
            <w:gridSpan w:val="2"/>
          </w:tcPr>
          <w:p w14:paraId="2F2C196B" w14:textId="77777777" w:rsidR="002A47D2" w:rsidRDefault="002A47D2" w:rsidP="008766BF">
            <w:pPr>
              <w:tabs>
                <w:tab w:val="left" w:pos="360"/>
              </w:tabs>
              <w:rPr>
                <w:rFonts w:ascii="Arial" w:hAnsi="Arial" w:cs="Arial"/>
                <w:color w:val="000000"/>
              </w:rPr>
            </w:pPr>
            <w:r w:rsidRPr="00DC5007">
              <w:rPr>
                <w:rFonts w:ascii="Arial" w:hAnsi="Arial" w:cs="Arial"/>
                <w:b/>
                <w:bCs/>
              </w:rPr>
              <w:t>What learners will need to bring to the session: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49D7F0BE" w14:textId="77777777" w:rsidR="00E11571" w:rsidRDefault="00E11571" w:rsidP="008766BF">
            <w:pPr>
              <w:tabs>
                <w:tab w:val="left" w:pos="360"/>
              </w:tabs>
              <w:rPr>
                <w:rFonts w:ascii="Arial" w:hAnsi="Arial" w:cs="Arial"/>
                <w:color w:val="000000"/>
              </w:rPr>
            </w:pPr>
          </w:p>
          <w:p w14:paraId="7C3B7ED0" w14:textId="6351FFC7" w:rsidR="002A47D2" w:rsidRDefault="00BF264B" w:rsidP="008766BF">
            <w:pPr>
              <w:tabs>
                <w:tab w:val="left" w:pos="360"/>
              </w:tabs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Laptop, tablet or smart phone with the Zoom App. </w:t>
            </w:r>
            <w:r w:rsidR="002C208C">
              <w:rPr>
                <w:rFonts w:ascii="Arial" w:hAnsi="Arial" w:cs="Arial"/>
                <w:color w:val="000000"/>
              </w:rPr>
              <w:t xml:space="preserve"> There is no Zoom subscription required. </w:t>
            </w:r>
            <w:r w:rsidR="002A47D2" w:rsidRPr="0020395D">
              <w:rPr>
                <w:rFonts w:ascii="Arial" w:hAnsi="Arial" w:cs="Arial"/>
                <w:color w:val="000000"/>
              </w:rPr>
              <w:t>Pencil, pen and a writing pad.</w:t>
            </w:r>
          </w:p>
          <w:p w14:paraId="117CF0F2" w14:textId="77777777" w:rsidR="008E23EA" w:rsidRPr="008E23EA" w:rsidRDefault="008E23EA" w:rsidP="008766BF">
            <w:pPr>
              <w:tabs>
                <w:tab w:val="left" w:pos="360"/>
              </w:tabs>
              <w:rPr>
                <w:rFonts w:ascii="Arial" w:hAnsi="Arial" w:cs="Arial"/>
                <w:color w:val="000000"/>
              </w:rPr>
            </w:pPr>
          </w:p>
        </w:tc>
      </w:tr>
    </w:tbl>
    <w:p w14:paraId="47A186F8" w14:textId="77777777" w:rsidR="00AB7D4D" w:rsidRPr="00AB7D4D" w:rsidRDefault="00AB7D4D" w:rsidP="00AB7D4D">
      <w:pPr>
        <w:rPr>
          <w:vanish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1"/>
        <w:gridCol w:w="4847"/>
      </w:tblGrid>
      <w:tr w:rsidR="002A47D2" w:rsidRPr="00AB7D4D" w14:paraId="6611997A" w14:textId="77777777" w:rsidTr="00AB7D4D">
        <w:trPr>
          <w:trHeight w:val="2758"/>
        </w:trPr>
        <w:tc>
          <w:tcPr>
            <w:tcW w:w="4261" w:type="dxa"/>
            <w:shd w:val="clear" w:color="auto" w:fill="auto"/>
          </w:tcPr>
          <w:p w14:paraId="1AC3A234" w14:textId="77777777" w:rsidR="002A47D2" w:rsidRPr="00AB7D4D" w:rsidRDefault="002A47D2" w:rsidP="002A47D2">
            <w:pPr>
              <w:rPr>
                <w:rFonts w:ascii="Arial" w:eastAsia="Times New Roman" w:hAnsi="Arial" w:cs="Arial"/>
                <w:b/>
              </w:rPr>
            </w:pPr>
            <w:r w:rsidRPr="00AB7D4D">
              <w:rPr>
                <w:rFonts w:ascii="Arial" w:eastAsia="Times New Roman" w:hAnsi="Arial" w:cs="Arial"/>
                <w:b/>
              </w:rPr>
              <w:t>Other requirements:</w:t>
            </w:r>
          </w:p>
          <w:p w14:paraId="5E32561E" w14:textId="77777777" w:rsidR="008E23EA" w:rsidRDefault="008E23EA" w:rsidP="002A47D2">
            <w:pPr>
              <w:rPr>
                <w:rFonts w:ascii="Arial" w:eastAsia="Times New Roman" w:hAnsi="Arial" w:cs="Arial"/>
                <w:b/>
              </w:rPr>
            </w:pPr>
          </w:p>
          <w:p w14:paraId="4C1EA3B3" w14:textId="7A7C31DF" w:rsidR="00BF264B" w:rsidRPr="00BF264B" w:rsidRDefault="002C208C" w:rsidP="002A47D2">
            <w:pPr>
              <w:rPr>
                <w:rFonts w:ascii="Arial" w:eastAsia="Times New Roman" w:hAnsi="Arial" w:cs="Arial"/>
                <w:bCs/>
              </w:rPr>
            </w:pPr>
            <w:r w:rsidRPr="00BF264B">
              <w:rPr>
                <w:rFonts w:ascii="Arial" w:eastAsia="Times New Roman" w:hAnsi="Arial" w:cs="Arial"/>
                <w:bCs/>
              </w:rPr>
              <w:t xml:space="preserve">The learner will be contacted prior to the session to receive </w:t>
            </w:r>
            <w:r>
              <w:rPr>
                <w:rFonts w:ascii="Arial" w:eastAsia="Times New Roman" w:hAnsi="Arial" w:cs="Arial"/>
                <w:bCs/>
              </w:rPr>
              <w:t>instructions about the link to enter the live online session.</w:t>
            </w:r>
          </w:p>
        </w:tc>
        <w:tc>
          <w:tcPr>
            <w:tcW w:w="4847" w:type="dxa"/>
            <w:shd w:val="clear" w:color="auto" w:fill="auto"/>
          </w:tcPr>
          <w:p w14:paraId="4E7AEBF5" w14:textId="77777777" w:rsidR="002A47D2" w:rsidRDefault="002A47D2" w:rsidP="002A47D2">
            <w:pPr>
              <w:rPr>
                <w:rFonts w:ascii="Arial" w:eastAsia="Times New Roman" w:hAnsi="Arial"/>
                <w:b/>
              </w:rPr>
            </w:pPr>
            <w:r w:rsidRPr="00AB7D4D">
              <w:rPr>
                <w:rFonts w:ascii="Arial" w:eastAsia="Times New Roman" w:hAnsi="Arial"/>
                <w:b/>
              </w:rPr>
              <w:t>Progression:</w:t>
            </w:r>
          </w:p>
          <w:p w14:paraId="5CBAFF5A" w14:textId="77777777" w:rsidR="00BF264B" w:rsidRPr="00AB7D4D" w:rsidRDefault="00BF264B" w:rsidP="002A47D2">
            <w:pPr>
              <w:rPr>
                <w:rFonts w:ascii="Arial" w:eastAsia="Times New Roman" w:hAnsi="Arial"/>
                <w:b/>
              </w:rPr>
            </w:pPr>
          </w:p>
          <w:p w14:paraId="2867B3FF" w14:textId="77777777" w:rsidR="002C208C" w:rsidRDefault="002A47D2" w:rsidP="002A47D2">
            <w:pPr>
              <w:rPr>
                <w:rFonts w:ascii="Arial" w:eastAsia="Times New Roman" w:hAnsi="Arial" w:cs="Arial"/>
              </w:rPr>
            </w:pPr>
            <w:r w:rsidRPr="00AB7D4D">
              <w:rPr>
                <w:rFonts w:ascii="Arial" w:eastAsia="Times New Roman" w:hAnsi="Arial" w:cs="Arial"/>
              </w:rPr>
              <w:t xml:space="preserve">Keeping Up With the Children </w:t>
            </w:r>
            <w:r w:rsidR="002C208C">
              <w:rPr>
                <w:rFonts w:ascii="Arial" w:eastAsia="Times New Roman" w:hAnsi="Arial" w:cs="Arial"/>
              </w:rPr>
              <w:t xml:space="preserve">English </w:t>
            </w:r>
          </w:p>
          <w:p w14:paraId="0CE30860" w14:textId="7EEAB092" w:rsidR="002A47D2" w:rsidRPr="00AB7D4D" w:rsidRDefault="002C208C" w:rsidP="002A47D2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Story Sacks</w:t>
            </w:r>
            <w:r w:rsidR="002A47D2" w:rsidRPr="00AB7D4D">
              <w:rPr>
                <w:rFonts w:ascii="Arial" w:eastAsia="Times New Roman" w:hAnsi="Arial" w:cs="Arial"/>
              </w:rPr>
              <w:t xml:space="preserve"> </w:t>
            </w:r>
          </w:p>
          <w:p w14:paraId="7CC4F4D5" w14:textId="51D0F05F" w:rsidR="002A47D2" w:rsidRPr="00AB7D4D" w:rsidRDefault="002A47D2" w:rsidP="002A47D2">
            <w:pPr>
              <w:rPr>
                <w:rFonts w:ascii="Arial" w:eastAsia="Times New Roman" w:hAnsi="Arial" w:cs="Arial"/>
              </w:rPr>
            </w:pPr>
            <w:r w:rsidRPr="00AB7D4D">
              <w:rPr>
                <w:rFonts w:ascii="Arial" w:eastAsia="Times New Roman" w:hAnsi="Arial" w:cs="Arial"/>
              </w:rPr>
              <w:t xml:space="preserve">Family </w:t>
            </w:r>
            <w:r w:rsidR="00BF264B">
              <w:rPr>
                <w:rFonts w:ascii="Arial" w:eastAsia="Times New Roman" w:hAnsi="Arial" w:cs="Arial"/>
              </w:rPr>
              <w:t xml:space="preserve">English </w:t>
            </w:r>
            <w:r w:rsidRPr="00AB7D4D">
              <w:rPr>
                <w:rFonts w:ascii="Arial" w:eastAsia="Times New Roman" w:hAnsi="Arial" w:cs="Arial"/>
              </w:rPr>
              <w:t>(to accreditation)</w:t>
            </w:r>
          </w:p>
          <w:p w14:paraId="2AF184CB" w14:textId="77777777" w:rsidR="002A47D2" w:rsidRPr="00AB7D4D" w:rsidRDefault="002A47D2" w:rsidP="002A47D2">
            <w:pPr>
              <w:rPr>
                <w:rFonts w:ascii="Arial" w:eastAsia="Times New Roman" w:hAnsi="Arial"/>
              </w:rPr>
            </w:pPr>
          </w:p>
          <w:p w14:paraId="0E802B80" w14:textId="77777777" w:rsidR="002A47D2" w:rsidRPr="00AB7D4D" w:rsidRDefault="002A47D2" w:rsidP="002A47D2">
            <w:pPr>
              <w:rPr>
                <w:rFonts w:ascii="Arial" w:eastAsia="Times New Roman" w:hAnsi="Arial"/>
              </w:rPr>
            </w:pPr>
          </w:p>
        </w:tc>
      </w:tr>
    </w:tbl>
    <w:p w14:paraId="4C39BE34" w14:textId="77777777" w:rsidR="00EE61A0" w:rsidRDefault="00EE61A0" w:rsidP="008E23EA"/>
    <w:sectPr w:rsidR="00EE61A0" w:rsidSect="00B53FDF">
      <w:headerReference w:type="default" r:id="rId7"/>
      <w:footerReference w:type="default" r:id="rId8"/>
      <w:pgSz w:w="11906" w:h="16838"/>
      <w:pgMar w:top="899" w:right="1286" w:bottom="360" w:left="180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EA8340" w14:textId="77777777" w:rsidR="00486DB4" w:rsidRDefault="00486DB4">
      <w:r>
        <w:separator/>
      </w:r>
    </w:p>
  </w:endnote>
  <w:endnote w:type="continuationSeparator" w:id="0">
    <w:p w14:paraId="0D0E526D" w14:textId="77777777" w:rsidR="00486DB4" w:rsidRDefault="00486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775F60" w14:textId="77777777" w:rsidR="00056DD1" w:rsidRDefault="00056DD1" w:rsidP="00B54971">
    <w:pPr>
      <w:pStyle w:val="Footer"/>
      <w:jc w:val="right"/>
    </w:pPr>
  </w:p>
  <w:p w14:paraId="7792D344" w14:textId="6A21EEBD" w:rsidR="00056DD1" w:rsidRDefault="00056DD1" w:rsidP="00B53FDF">
    <w:pPr>
      <w:pStyle w:val="Footer"/>
      <w:jc w:val="right"/>
    </w:pPr>
    <w:r w:rsidRPr="007E26FD">
      <w:rPr>
        <w:rFonts w:ascii="Arial" w:hAnsi="Arial" w:cs="Arial"/>
        <w:sz w:val="20"/>
      </w:rPr>
      <w:t>Kent Adult Education is part of Community Learning and Skills</w:t>
    </w:r>
    <w:r w:rsidR="00DD14FA">
      <w:rPr>
        <w:noProof/>
      </w:rPr>
      <w:drawing>
        <wp:inline distT="0" distB="0" distL="0" distR="0" wp14:anchorId="40252814" wp14:editId="1557F36A">
          <wp:extent cx="838200" cy="5397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BFDF66" w14:textId="77777777" w:rsidR="00056DD1" w:rsidRDefault="00056DD1" w:rsidP="00B54971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828C4C" w14:textId="77777777" w:rsidR="00486DB4" w:rsidRDefault="00486DB4">
      <w:r>
        <w:separator/>
      </w:r>
    </w:p>
  </w:footnote>
  <w:footnote w:type="continuationSeparator" w:id="0">
    <w:p w14:paraId="4F880369" w14:textId="77777777" w:rsidR="00486DB4" w:rsidRDefault="00486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C95EA3" w14:textId="32F28B21" w:rsidR="009E6718" w:rsidRDefault="00DD14FA">
    <w:pPr>
      <w:pStyle w:val="Header"/>
    </w:pPr>
    <w:r w:rsidRPr="00B31524">
      <w:rPr>
        <w:noProof/>
      </w:rPr>
      <w:drawing>
        <wp:inline distT="0" distB="0" distL="0" distR="0" wp14:anchorId="1484A7C7" wp14:editId="464A7EE2">
          <wp:extent cx="2292350" cy="11239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235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F432E"/>
    <w:multiLevelType w:val="hybridMultilevel"/>
    <w:tmpl w:val="1504A4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91AF5"/>
    <w:multiLevelType w:val="hybridMultilevel"/>
    <w:tmpl w:val="A2AACFE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C7C4B0A"/>
    <w:multiLevelType w:val="hybridMultilevel"/>
    <w:tmpl w:val="2BCEF0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E95BA1"/>
    <w:multiLevelType w:val="hybridMultilevel"/>
    <w:tmpl w:val="2EEEB92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E8336A"/>
    <w:multiLevelType w:val="hybridMultilevel"/>
    <w:tmpl w:val="20E67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2F595F"/>
    <w:multiLevelType w:val="hybridMultilevel"/>
    <w:tmpl w:val="B4EE96A8"/>
    <w:lvl w:ilvl="0" w:tplc="F31E624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812"/>
    <w:rsid w:val="00041F64"/>
    <w:rsid w:val="00056DD1"/>
    <w:rsid w:val="00064D84"/>
    <w:rsid w:val="00072928"/>
    <w:rsid w:val="00076774"/>
    <w:rsid w:val="00084186"/>
    <w:rsid w:val="000B3B8D"/>
    <w:rsid w:val="000F1EF0"/>
    <w:rsid w:val="00104B48"/>
    <w:rsid w:val="0014088E"/>
    <w:rsid w:val="00143594"/>
    <w:rsid w:val="001871A0"/>
    <w:rsid w:val="001B18B2"/>
    <w:rsid w:val="0020395D"/>
    <w:rsid w:val="002212DB"/>
    <w:rsid w:val="00237D13"/>
    <w:rsid w:val="0024677F"/>
    <w:rsid w:val="00271B18"/>
    <w:rsid w:val="00280F2B"/>
    <w:rsid w:val="00285455"/>
    <w:rsid w:val="002A47D2"/>
    <w:rsid w:val="002C208C"/>
    <w:rsid w:val="002D395B"/>
    <w:rsid w:val="002F2386"/>
    <w:rsid w:val="002F4EA7"/>
    <w:rsid w:val="003049AC"/>
    <w:rsid w:val="00332300"/>
    <w:rsid w:val="003407AB"/>
    <w:rsid w:val="003D68D9"/>
    <w:rsid w:val="003E4BA0"/>
    <w:rsid w:val="00407874"/>
    <w:rsid w:val="00412AAC"/>
    <w:rsid w:val="00416D11"/>
    <w:rsid w:val="00443F8C"/>
    <w:rsid w:val="00455BC8"/>
    <w:rsid w:val="00486DB4"/>
    <w:rsid w:val="0049147E"/>
    <w:rsid w:val="004A103C"/>
    <w:rsid w:val="004C76F1"/>
    <w:rsid w:val="004E2481"/>
    <w:rsid w:val="004F7EE2"/>
    <w:rsid w:val="00500D29"/>
    <w:rsid w:val="00504A69"/>
    <w:rsid w:val="00511236"/>
    <w:rsid w:val="00517892"/>
    <w:rsid w:val="005234AA"/>
    <w:rsid w:val="0052598A"/>
    <w:rsid w:val="00542364"/>
    <w:rsid w:val="005767BD"/>
    <w:rsid w:val="005A0C4C"/>
    <w:rsid w:val="005D3D1A"/>
    <w:rsid w:val="00605812"/>
    <w:rsid w:val="00606CF1"/>
    <w:rsid w:val="00613021"/>
    <w:rsid w:val="0063561E"/>
    <w:rsid w:val="00636402"/>
    <w:rsid w:val="00641357"/>
    <w:rsid w:val="00650970"/>
    <w:rsid w:val="0068311D"/>
    <w:rsid w:val="00691B42"/>
    <w:rsid w:val="006B37ED"/>
    <w:rsid w:val="006C4599"/>
    <w:rsid w:val="006F2EF9"/>
    <w:rsid w:val="0073664E"/>
    <w:rsid w:val="007532A4"/>
    <w:rsid w:val="00773C04"/>
    <w:rsid w:val="007773DF"/>
    <w:rsid w:val="007E79A6"/>
    <w:rsid w:val="008168DE"/>
    <w:rsid w:val="00836850"/>
    <w:rsid w:val="008568FA"/>
    <w:rsid w:val="00860646"/>
    <w:rsid w:val="00861C24"/>
    <w:rsid w:val="008766BF"/>
    <w:rsid w:val="00892DEC"/>
    <w:rsid w:val="00896E87"/>
    <w:rsid w:val="008B3052"/>
    <w:rsid w:val="008C5297"/>
    <w:rsid w:val="008E23EA"/>
    <w:rsid w:val="008E43F3"/>
    <w:rsid w:val="0091123D"/>
    <w:rsid w:val="00954C4E"/>
    <w:rsid w:val="009A5E78"/>
    <w:rsid w:val="009E6718"/>
    <w:rsid w:val="00A0692F"/>
    <w:rsid w:val="00A87FAE"/>
    <w:rsid w:val="00AB1C77"/>
    <w:rsid w:val="00AB7D4D"/>
    <w:rsid w:val="00AE5B12"/>
    <w:rsid w:val="00B0636C"/>
    <w:rsid w:val="00B21D87"/>
    <w:rsid w:val="00B24BC7"/>
    <w:rsid w:val="00B301ED"/>
    <w:rsid w:val="00B53FDF"/>
    <w:rsid w:val="00B54971"/>
    <w:rsid w:val="00B639BA"/>
    <w:rsid w:val="00B654DD"/>
    <w:rsid w:val="00B66687"/>
    <w:rsid w:val="00B8705D"/>
    <w:rsid w:val="00BF264B"/>
    <w:rsid w:val="00C02518"/>
    <w:rsid w:val="00C03635"/>
    <w:rsid w:val="00C22606"/>
    <w:rsid w:val="00C42927"/>
    <w:rsid w:val="00CC4B88"/>
    <w:rsid w:val="00CE1466"/>
    <w:rsid w:val="00D04180"/>
    <w:rsid w:val="00D137BE"/>
    <w:rsid w:val="00D418B0"/>
    <w:rsid w:val="00D5561E"/>
    <w:rsid w:val="00D657E1"/>
    <w:rsid w:val="00DC1FC6"/>
    <w:rsid w:val="00DC5007"/>
    <w:rsid w:val="00DD14FA"/>
    <w:rsid w:val="00DE3B73"/>
    <w:rsid w:val="00E06524"/>
    <w:rsid w:val="00E11571"/>
    <w:rsid w:val="00E31F07"/>
    <w:rsid w:val="00E5401E"/>
    <w:rsid w:val="00EE61A0"/>
    <w:rsid w:val="00F23FC1"/>
    <w:rsid w:val="00F469C6"/>
    <w:rsid w:val="00F501AB"/>
    <w:rsid w:val="00F57044"/>
    <w:rsid w:val="00F67862"/>
    <w:rsid w:val="00F72950"/>
    <w:rsid w:val="00FA4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6DF25C34"/>
  <w15:chartTrackingRefBased/>
  <w15:docId w15:val="{846CA307-7406-4E94-B7A8-A987ADF1C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812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rsid w:val="006058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605812"/>
    <w:rPr>
      <w:rFonts w:ascii="Tahoma" w:hAnsi="Tahoma" w:cs="Tahoma"/>
      <w:sz w:val="16"/>
      <w:szCs w:val="16"/>
      <w:lang w:val="x-none" w:eastAsia="en-GB"/>
    </w:rPr>
  </w:style>
  <w:style w:type="paragraph" w:styleId="Header">
    <w:name w:val="header"/>
    <w:basedOn w:val="Normal"/>
    <w:rsid w:val="00B5497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54971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locked/>
    <w:rsid w:val="002A47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48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1454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Course title:  Literacy With IT</vt:lpstr>
    </vt:vector>
  </TitlesOfParts>
  <Company>Hewlett-Packard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Course title:  Literacy With IT</dc:title>
  <dc:subject/>
  <dc:creator>Carrie-Ann</dc:creator>
  <cp:keywords/>
  <cp:lastModifiedBy>Mrs K McNeil</cp:lastModifiedBy>
  <cp:revision>2</cp:revision>
  <dcterms:created xsi:type="dcterms:W3CDTF">2020-06-03T09:20:00Z</dcterms:created>
  <dcterms:modified xsi:type="dcterms:W3CDTF">2020-06-03T09:20:00Z</dcterms:modified>
</cp:coreProperties>
</file>