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43C01" w14:textId="77777777" w:rsidR="00827FDC" w:rsidRDefault="00827FDC" w:rsidP="00827FDC">
      <w:pPr>
        <w:rPr>
          <w:rFonts w:ascii="Arial" w:hAnsi="Arial" w:cs="Arial"/>
        </w:rPr>
      </w:pPr>
      <w:bookmarkStart w:id="0" w:name="_GoBack"/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1"/>
        <w:gridCol w:w="5061"/>
      </w:tblGrid>
      <w:tr w:rsidR="00827FDC" w:rsidRPr="008535F4" w14:paraId="46E3F7C0" w14:textId="77777777" w:rsidTr="00645A5D">
        <w:tc>
          <w:tcPr>
            <w:tcW w:w="9322" w:type="dxa"/>
            <w:gridSpan w:val="2"/>
          </w:tcPr>
          <w:p w14:paraId="019EC96F" w14:textId="0ACDDE1E" w:rsidR="00827FDC" w:rsidRDefault="00827FDC" w:rsidP="00645A5D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Course title:  </w:t>
            </w:r>
            <w:r w:rsidR="00864682">
              <w:rPr>
                <w:rFonts w:ascii="Arial" w:hAnsi="Arial" w:cs="Arial"/>
                <w:b/>
                <w:sz w:val="22"/>
              </w:rPr>
              <w:t xml:space="preserve">Virtual </w:t>
            </w:r>
            <w:r>
              <w:rPr>
                <w:rFonts w:ascii="Arial" w:hAnsi="Arial" w:cs="Arial"/>
                <w:b/>
                <w:sz w:val="22"/>
              </w:rPr>
              <w:t>Mini Builders and Boffins</w:t>
            </w:r>
          </w:p>
          <w:p w14:paraId="16CECD4A" w14:textId="3B5C0146" w:rsidR="00A62C8B" w:rsidRPr="008535F4" w:rsidRDefault="00A62C8B" w:rsidP="00645A5D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Virtual Course through Zoom </w:t>
            </w:r>
          </w:p>
          <w:p w14:paraId="43A25D59" w14:textId="77777777" w:rsidR="00827FDC" w:rsidRPr="008535F4" w:rsidRDefault="00827FDC" w:rsidP="00645A5D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27FDC" w:rsidRPr="008535F4" w14:paraId="2FBC96DC" w14:textId="77777777" w:rsidTr="00645A5D">
        <w:tc>
          <w:tcPr>
            <w:tcW w:w="4261" w:type="dxa"/>
          </w:tcPr>
          <w:p w14:paraId="32A44C94" w14:textId="77777777" w:rsidR="00827FDC" w:rsidRPr="008535F4" w:rsidRDefault="00827FDC" w:rsidP="00645A5D">
            <w:pPr>
              <w:rPr>
                <w:rFonts w:ascii="Arial" w:hAnsi="Arial" w:cs="Arial"/>
                <w:b/>
                <w:sz w:val="22"/>
                <w:lang w:val="fr-FR"/>
              </w:rPr>
            </w:pPr>
            <w:r w:rsidRPr="008535F4">
              <w:rPr>
                <w:rFonts w:ascii="Arial" w:hAnsi="Arial" w:cs="Arial"/>
                <w:b/>
                <w:sz w:val="22"/>
                <w:lang w:val="fr-FR"/>
              </w:rPr>
              <w:t>Course duration:</w:t>
            </w:r>
          </w:p>
          <w:p w14:paraId="641A9CB6" w14:textId="77777777" w:rsidR="00827FDC" w:rsidRDefault="00827FDC" w:rsidP="00645A5D">
            <w:pPr>
              <w:rPr>
                <w:rFonts w:ascii="Arial" w:hAnsi="Arial" w:cs="Arial"/>
                <w:sz w:val="22"/>
                <w:lang w:val="fr-FR"/>
              </w:rPr>
            </w:pPr>
            <w:r>
              <w:rPr>
                <w:rFonts w:ascii="Arial" w:hAnsi="Arial" w:cs="Arial"/>
                <w:sz w:val="22"/>
                <w:lang w:val="fr-FR"/>
              </w:rPr>
              <w:t>2 or 6 hours</w:t>
            </w:r>
          </w:p>
          <w:p w14:paraId="6BFACEE0" w14:textId="77777777" w:rsidR="00827FDC" w:rsidRDefault="00827FDC" w:rsidP="00645A5D">
            <w:pPr>
              <w:rPr>
                <w:rFonts w:ascii="Arial" w:hAnsi="Arial" w:cs="Arial"/>
                <w:sz w:val="22"/>
                <w:lang w:val="fr-FR"/>
              </w:rPr>
            </w:pPr>
          </w:p>
          <w:p w14:paraId="0FDF62A3" w14:textId="77777777" w:rsidR="00827FDC" w:rsidRDefault="00827FDC" w:rsidP="00645A5D">
            <w:pPr>
              <w:rPr>
                <w:rFonts w:ascii="Arial" w:hAnsi="Arial" w:cs="Arial"/>
                <w:sz w:val="22"/>
                <w:lang w:val="fr-FR"/>
              </w:rPr>
            </w:pPr>
            <w:r>
              <w:rPr>
                <w:rFonts w:ascii="Arial" w:hAnsi="Arial" w:cs="Arial"/>
                <w:sz w:val="22"/>
                <w:lang w:val="fr-FR"/>
              </w:rPr>
              <w:t xml:space="preserve">2 hours x 1 week or </w:t>
            </w:r>
          </w:p>
          <w:p w14:paraId="07D7B30D" w14:textId="77777777" w:rsidR="00827FDC" w:rsidRPr="008535F4" w:rsidRDefault="00827FDC" w:rsidP="00645A5D">
            <w:pPr>
              <w:rPr>
                <w:rFonts w:ascii="Arial" w:hAnsi="Arial" w:cs="Arial"/>
                <w:sz w:val="22"/>
                <w:lang w:val="fr-FR"/>
              </w:rPr>
            </w:pPr>
            <w:r>
              <w:rPr>
                <w:rFonts w:ascii="Arial" w:hAnsi="Arial" w:cs="Arial"/>
                <w:sz w:val="22"/>
                <w:lang w:val="fr-FR"/>
              </w:rPr>
              <w:t>2 hours x 3 weeks</w:t>
            </w:r>
            <w:r w:rsidRPr="008535F4">
              <w:rPr>
                <w:rFonts w:ascii="Arial" w:hAnsi="Arial" w:cs="Arial"/>
                <w:sz w:val="22"/>
                <w:lang w:val="fr-FR"/>
              </w:rPr>
              <w:t xml:space="preserve">  </w:t>
            </w:r>
          </w:p>
          <w:p w14:paraId="78FCB729" w14:textId="77777777" w:rsidR="00827FDC" w:rsidRPr="008535F4" w:rsidRDefault="00827FDC" w:rsidP="00645A5D">
            <w:pPr>
              <w:rPr>
                <w:rFonts w:ascii="Arial" w:hAnsi="Arial" w:cs="Arial"/>
                <w:sz w:val="22"/>
                <w:lang w:val="fr-FR"/>
              </w:rPr>
            </w:pPr>
          </w:p>
          <w:p w14:paraId="120B9E01" w14:textId="77777777" w:rsidR="00827FDC" w:rsidRPr="008535F4" w:rsidRDefault="00827FDC" w:rsidP="00645A5D">
            <w:pPr>
              <w:rPr>
                <w:rFonts w:ascii="Arial" w:hAnsi="Arial" w:cs="Arial"/>
                <w:sz w:val="22"/>
                <w:lang w:val="fr-FR"/>
              </w:rPr>
            </w:pPr>
            <w:r w:rsidRPr="008535F4">
              <w:rPr>
                <w:rFonts w:ascii="Arial" w:hAnsi="Arial" w:cs="Arial"/>
                <w:sz w:val="22"/>
                <w:lang w:val="fr-FR"/>
              </w:rPr>
              <w:t>Note</w:t>
            </w:r>
            <w:r w:rsidR="007B566F">
              <w:rPr>
                <w:rFonts w:ascii="Arial" w:hAnsi="Arial" w:cs="Arial"/>
                <w:sz w:val="22"/>
                <w:lang w:val="fr-FR"/>
              </w:rPr>
              <w:t>:</w:t>
            </w:r>
          </w:p>
          <w:p w14:paraId="62B93473" w14:textId="77777777" w:rsidR="00827FDC" w:rsidRPr="008535F4" w:rsidRDefault="00827FDC" w:rsidP="00645A5D">
            <w:pPr>
              <w:rPr>
                <w:rFonts w:ascii="Arial" w:hAnsi="Arial" w:cs="Arial"/>
                <w:sz w:val="22"/>
                <w:lang w:val="fr-FR"/>
              </w:rPr>
            </w:pPr>
          </w:p>
          <w:p w14:paraId="761E006F" w14:textId="77777777" w:rsidR="00827FDC" w:rsidRPr="008535F4" w:rsidRDefault="00827FDC" w:rsidP="007B566F">
            <w:pPr>
              <w:rPr>
                <w:rFonts w:ascii="Arial" w:hAnsi="Arial" w:cs="Arial"/>
                <w:sz w:val="22"/>
                <w:lang w:val="fr-FR"/>
              </w:rPr>
            </w:pPr>
            <w:r w:rsidRPr="008535F4">
              <w:rPr>
                <w:rFonts w:ascii="Arial" w:hAnsi="Arial" w:cs="Arial"/>
                <w:sz w:val="22"/>
              </w:rPr>
              <w:t xml:space="preserve">The parents and carers will spend the </w:t>
            </w:r>
            <w:r w:rsidR="007B566F">
              <w:rPr>
                <w:rFonts w:ascii="Arial" w:hAnsi="Arial" w:cs="Arial"/>
                <w:sz w:val="22"/>
              </w:rPr>
              <w:t>whole time with the children throughout each and every session.</w:t>
            </w:r>
          </w:p>
        </w:tc>
        <w:tc>
          <w:tcPr>
            <w:tcW w:w="5061" w:type="dxa"/>
          </w:tcPr>
          <w:p w14:paraId="7803884C" w14:textId="77777777" w:rsidR="00827FDC" w:rsidRPr="008535F4" w:rsidRDefault="00827FDC" w:rsidP="00645A5D">
            <w:pPr>
              <w:rPr>
                <w:rFonts w:ascii="Arial" w:hAnsi="Arial" w:cs="Arial"/>
                <w:sz w:val="22"/>
              </w:rPr>
            </w:pPr>
            <w:r w:rsidRPr="008535F4">
              <w:rPr>
                <w:rFonts w:ascii="Arial" w:hAnsi="Arial" w:cs="Arial"/>
                <w:b/>
                <w:sz w:val="22"/>
              </w:rPr>
              <w:t>Learner group:</w:t>
            </w:r>
            <w:r w:rsidRPr="008535F4">
              <w:rPr>
                <w:rFonts w:ascii="Arial" w:hAnsi="Arial" w:cs="Arial"/>
                <w:sz w:val="22"/>
              </w:rPr>
              <w:t xml:space="preserve"> </w:t>
            </w:r>
          </w:p>
          <w:p w14:paraId="3A90D40E" w14:textId="77777777" w:rsidR="00827FDC" w:rsidRDefault="00827FDC" w:rsidP="00645A5D">
            <w:pPr>
              <w:rPr>
                <w:rFonts w:ascii="Arial" w:hAnsi="Arial" w:cs="Arial"/>
                <w:sz w:val="22"/>
              </w:rPr>
            </w:pPr>
            <w:r w:rsidRPr="008535F4">
              <w:rPr>
                <w:rFonts w:ascii="Arial" w:hAnsi="Arial" w:cs="Arial"/>
                <w:sz w:val="22"/>
              </w:rPr>
              <w:t xml:space="preserve">This course is for mothers and fathers (carers) with children aged </w:t>
            </w:r>
            <w:r w:rsidR="007B566F">
              <w:rPr>
                <w:rFonts w:ascii="Arial" w:hAnsi="Arial" w:cs="Arial"/>
                <w:sz w:val="22"/>
              </w:rPr>
              <w:t>4-7</w:t>
            </w:r>
            <w:r w:rsidRPr="008535F4">
              <w:rPr>
                <w:rFonts w:ascii="Arial" w:hAnsi="Arial" w:cs="Arial"/>
                <w:sz w:val="22"/>
              </w:rPr>
              <w:t xml:space="preserve"> years</w:t>
            </w:r>
            <w:r w:rsidR="009B3A56">
              <w:rPr>
                <w:rFonts w:ascii="Arial" w:hAnsi="Arial" w:cs="Arial"/>
                <w:sz w:val="22"/>
              </w:rPr>
              <w:t xml:space="preserve"> (older siblings welcome)</w:t>
            </w:r>
            <w:r w:rsidRPr="008535F4">
              <w:rPr>
                <w:rFonts w:ascii="Arial" w:hAnsi="Arial" w:cs="Arial"/>
                <w:sz w:val="22"/>
              </w:rPr>
              <w:t xml:space="preserve">.  Adults can only attend with a child, </w:t>
            </w:r>
            <w:r w:rsidR="007B566F">
              <w:rPr>
                <w:rFonts w:ascii="Arial" w:hAnsi="Arial" w:cs="Arial"/>
                <w:sz w:val="22"/>
              </w:rPr>
              <w:t>(and children can only attend with an adult</w:t>
            </w:r>
            <w:r w:rsidR="00223858">
              <w:rPr>
                <w:rFonts w:ascii="Arial" w:hAnsi="Arial" w:cs="Arial"/>
                <w:sz w:val="22"/>
              </w:rPr>
              <w:t xml:space="preserve">). Adults </w:t>
            </w:r>
            <w:r w:rsidRPr="008535F4">
              <w:rPr>
                <w:rFonts w:ascii="Arial" w:hAnsi="Arial" w:cs="Arial"/>
                <w:sz w:val="22"/>
              </w:rPr>
              <w:t xml:space="preserve">will </w:t>
            </w:r>
            <w:r w:rsidR="00223858">
              <w:rPr>
                <w:rFonts w:ascii="Arial" w:hAnsi="Arial" w:cs="Arial"/>
                <w:sz w:val="22"/>
              </w:rPr>
              <w:t xml:space="preserve">need to </w:t>
            </w:r>
            <w:r w:rsidRPr="008535F4">
              <w:rPr>
                <w:rFonts w:ascii="Arial" w:hAnsi="Arial" w:cs="Arial"/>
                <w:sz w:val="22"/>
              </w:rPr>
              <w:t>participate fully in the activity and supervise their children throughout.</w:t>
            </w:r>
          </w:p>
          <w:p w14:paraId="6123EE15" w14:textId="77777777" w:rsidR="00223858" w:rsidRPr="008535F4" w:rsidRDefault="00223858" w:rsidP="00645A5D">
            <w:pPr>
              <w:rPr>
                <w:rFonts w:ascii="Arial" w:hAnsi="Arial" w:cs="Arial"/>
                <w:sz w:val="22"/>
              </w:rPr>
            </w:pPr>
          </w:p>
          <w:p w14:paraId="3A718308" w14:textId="7CFE8ECC" w:rsidR="00827FDC" w:rsidRPr="008535F4" w:rsidRDefault="00827FDC" w:rsidP="00645A5D">
            <w:pPr>
              <w:rPr>
                <w:rFonts w:ascii="Arial" w:hAnsi="Arial" w:cs="Arial"/>
                <w:sz w:val="22"/>
              </w:rPr>
            </w:pPr>
          </w:p>
        </w:tc>
      </w:tr>
      <w:tr w:rsidR="00827FDC" w:rsidRPr="008535F4" w14:paraId="4A8A0309" w14:textId="77777777" w:rsidTr="00645A5D">
        <w:tc>
          <w:tcPr>
            <w:tcW w:w="9322" w:type="dxa"/>
            <w:gridSpan w:val="2"/>
          </w:tcPr>
          <w:p w14:paraId="70F43E4D" w14:textId="77777777" w:rsidR="00827FDC" w:rsidRPr="008535F4" w:rsidRDefault="00827FDC" w:rsidP="00645A5D">
            <w:pPr>
              <w:rPr>
                <w:rFonts w:ascii="Arial" w:hAnsi="Arial" w:cs="Arial"/>
                <w:b/>
                <w:sz w:val="22"/>
              </w:rPr>
            </w:pPr>
            <w:r w:rsidRPr="008535F4">
              <w:rPr>
                <w:rFonts w:ascii="Arial" w:hAnsi="Arial" w:cs="Arial"/>
                <w:b/>
                <w:sz w:val="22"/>
              </w:rPr>
              <w:t>This course is designed to:</w:t>
            </w:r>
          </w:p>
          <w:p w14:paraId="6506FBA5" w14:textId="77777777" w:rsidR="007C715E" w:rsidRPr="008535F4" w:rsidRDefault="00827FDC" w:rsidP="00645A5D">
            <w:pPr>
              <w:rPr>
                <w:rFonts w:ascii="Arial" w:hAnsi="Arial" w:cs="Arial"/>
                <w:sz w:val="22"/>
              </w:rPr>
            </w:pPr>
            <w:r w:rsidRPr="008535F4">
              <w:rPr>
                <w:rFonts w:ascii="Arial" w:hAnsi="Arial" w:cs="Arial"/>
                <w:sz w:val="22"/>
              </w:rPr>
              <w:t>Support interaction, provide quality time for families to have fun and learn together, strengthen relationships, build confidence and extend child development through interactive opportunity.</w:t>
            </w:r>
            <w:r w:rsidR="009B3A56">
              <w:rPr>
                <w:rFonts w:ascii="Arial" w:hAnsi="Arial" w:cs="Arial"/>
                <w:sz w:val="22"/>
              </w:rPr>
              <w:t xml:space="preserve"> </w:t>
            </w:r>
            <w:r w:rsidRPr="008535F4">
              <w:rPr>
                <w:rFonts w:ascii="Arial" w:hAnsi="Arial" w:cs="Arial"/>
                <w:sz w:val="22"/>
              </w:rPr>
              <w:t>The families will extend</w:t>
            </w:r>
            <w:r w:rsidR="001E649E">
              <w:rPr>
                <w:rFonts w:ascii="Arial" w:hAnsi="Arial" w:cs="Arial"/>
                <w:sz w:val="22"/>
              </w:rPr>
              <w:t xml:space="preserve"> their</w:t>
            </w:r>
            <w:r w:rsidRPr="008535F4">
              <w:rPr>
                <w:rFonts w:ascii="Arial" w:hAnsi="Arial" w:cs="Arial"/>
                <w:sz w:val="22"/>
              </w:rPr>
              <w:t xml:space="preserve"> knowledge of </w:t>
            </w:r>
            <w:r w:rsidR="001E649E">
              <w:rPr>
                <w:rFonts w:ascii="Arial" w:hAnsi="Arial" w:cs="Arial"/>
                <w:sz w:val="22"/>
              </w:rPr>
              <w:t xml:space="preserve">STEM </w:t>
            </w:r>
            <w:r w:rsidR="00F06F3D">
              <w:rPr>
                <w:rFonts w:ascii="Arial" w:hAnsi="Arial" w:cs="Arial"/>
                <w:sz w:val="22"/>
              </w:rPr>
              <w:t xml:space="preserve">(Science, Technology, Engineering &amp; Maths) </w:t>
            </w:r>
            <w:r w:rsidR="001E649E">
              <w:rPr>
                <w:rFonts w:ascii="Arial" w:hAnsi="Arial" w:cs="Arial"/>
                <w:sz w:val="22"/>
              </w:rPr>
              <w:t>through</w:t>
            </w:r>
            <w:r w:rsidRPr="008535F4">
              <w:rPr>
                <w:rFonts w:ascii="Arial" w:hAnsi="Arial" w:cs="Arial"/>
                <w:sz w:val="22"/>
              </w:rPr>
              <w:t xml:space="preserve"> fun</w:t>
            </w:r>
            <w:r w:rsidR="001E649E">
              <w:rPr>
                <w:rFonts w:ascii="Arial" w:hAnsi="Arial" w:cs="Arial"/>
                <w:sz w:val="22"/>
              </w:rPr>
              <w:t xml:space="preserve"> and creative activities.</w:t>
            </w:r>
            <w:r w:rsidR="007C715E" w:rsidRPr="00827FDC">
              <w:rPr>
                <w:rFonts w:ascii="Arial" w:hAnsi="Arial" w:cs="Arial"/>
                <w:sz w:val="22"/>
              </w:rPr>
              <w:t xml:space="preserve"> Families will have the opportunity to gain confidence in planning and </w:t>
            </w:r>
            <w:r w:rsidR="001E649E">
              <w:rPr>
                <w:rFonts w:ascii="Arial" w:hAnsi="Arial" w:cs="Arial"/>
                <w:sz w:val="22"/>
              </w:rPr>
              <w:t xml:space="preserve">creating </w:t>
            </w:r>
            <w:r w:rsidR="007C715E" w:rsidRPr="00827FDC">
              <w:rPr>
                <w:rFonts w:ascii="Arial" w:hAnsi="Arial" w:cs="Arial"/>
                <w:sz w:val="22"/>
              </w:rPr>
              <w:t>a variety of</w:t>
            </w:r>
            <w:r w:rsidR="001E649E">
              <w:rPr>
                <w:rFonts w:ascii="Arial" w:hAnsi="Arial" w:cs="Arial"/>
                <w:sz w:val="22"/>
              </w:rPr>
              <w:t xml:space="preserve"> homemade toys, and/or </w:t>
            </w:r>
            <w:r w:rsidR="00F06F3D">
              <w:rPr>
                <w:rFonts w:ascii="Arial" w:hAnsi="Arial" w:cs="Arial"/>
                <w:sz w:val="22"/>
              </w:rPr>
              <w:t>experimenting</w:t>
            </w:r>
            <w:r w:rsidR="001E649E">
              <w:rPr>
                <w:rFonts w:ascii="Arial" w:hAnsi="Arial" w:cs="Arial"/>
                <w:sz w:val="22"/>
              </w:rPr>
              <w:t xml:space="preserve"> with water, and/or </w:t>
            </w:r>
            <w:r w:rsidR="00F06F3D">
              <w:rPr>
                <w:rFonts w:ascii="Arial" w:hAnsi="Arial" w:cs="Arial"/>
                <w:sz w:val="22"/>
              </w:rPr>
              <w:t xml:space="preserve">conducting </w:t>
            </w:r>
            <w:r w:rsidR="001E649E">
              <w:rPr>
                <w:rFonts w:ascii="Arial" w:hAnsi="Arial" w:cs="Arial"/>
                <w:sz w:val="22"/>
              </w:rPr>
              <w:t>investigations in sound</w:t>
            </w:r>
            <w:r w:rsidR="007C715E" w:rsidRPr="00827FDC">
              <w:rPr>
                <w:rFonts w:ascii="Arial" w:hAnsi="Arial" w:cs="Arial"/>
                <w:sz w:val="22"/>
              </w:rPr>
              <w:t>.</w:t>
            </w:r>
          </w:p>
          <w:p w14:paraId="57F0C387" w14:textId="77777777" w:rsidR="00827FDC" w:rsidRPr="008535F4" w:rsidRDefault="00827FDC" w:rsidP="00645A5D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R="00827FDC" w:rsidRPr="008535F4" w14:paraId="1E0880EE" w14:textId="77777777" w:rsidTr="00645A5D">
        <w:trPr>
          <w:trHeight w:val="1872"/>
        </w:trPr>
        <w:tc>
          <w:tcPr>
            <w:tcW w:w="9322" w:type="dxa"/>
            <w:gridSpan w:val="2"/>
          </w:tcPr>
          <w:p w14:paraId="2BA346D0" w14:textId="77777777" w:rsidR="00827FDC" w:rsidRDefault="00827FDC" w:rsidP="00645A5D">
            <w:pPr>
              <w:tabs>
                <w:tab w:val="left" w:pos="360"/>
              </w:tabs>
              <w:rPr>
                <w:rFonts w:ascii="Arial" w:hAnsi="Arial" w:cs="Arial"/>
                <w:b/>
                <w:bCs/>
                <w:sz w:val="22"/>
              </w:rPr>
            </w:pPr>
            <w:r w:rsidRPr="008535F4">
              <w:rPr>
                <w:rFonts w:ascii="Arial" w:hAnsi="Arial" w:cs="Arial"/>
                <w:b/>
                <w:bCs/>
                <w:sz w:val="22"/>
              </w:rPr>
              <w:t xml:space="preserve">Content will include all/some of the following: </w:t>
            </w:r>
          </w:p>
          <w:p w14:paraId="31E06B89" w14:textId="77777777" w:rsidR="001E649E" w:rsidRDefault="001E649E" w:rsidP="00645A5D">
            <w:pPr>
              <w:tabs>
                <w:tab w:val="left" w:pos="360"/>
              </w:tabs>
              <w:rPr>
                <w:rFonts w:ascii="Arial" w:hAnsi="Arial" w:cs="Arial"/>
                <w:b/>
                <w:bCs/>
                <w:sz w:val="22"/>
              </w:rPr>
            </w:pPr>
          </w:p>
          <w:p w14:paraId="098A35AC" w14:textId="77777777" w:rsidR="001E649E" w:rsidRDefault="001E649E" w:rsidP="00645A5D">
            <w:pPr>
              <w:tabs>
                <w:tab w:val="left" w:pos="360"/>
              </w:tabs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Each week</w:t>
            </w:r>
            <w:r w:rsidR="005B6922">
              <w:rPr>
                <w:rFonts w:ascii="Arial" w:hAnsi="Arial" w:cs="Arial"/>
                <w:b/>
                <w:bCs/>
                <w:sz w:val="22"/>
              </w:rPr>
              <w:t xml:space="preserve"> will explore a different theme</w:t>
            </w:r>
            <w:r>
              <w:rPr>
                <w:rFonts w:ascii="Arial" w:hAnsi="Arial" w:cs="Arial"/>
                <w:b/>
                <w:bCs/>
                <w:sz w:val="22"/>
              </w:rPr>
              <w:t>:</w:t>
            </w:r>
          </w:p>
          <w:p w14:paraId="1639C53A" w14:textId="77777777" w:rsidR="001E649E" w:rsidRPr="008535F4" w:rsidRDefault="001E649E" w:rsidP="00645A5D">
            <w:pPr>
              <w:tabs>
                <w:tab w:val="left" w:pos="360"/>
              </w:tabs>
              <w:rPr>
                <w:rFonts w:ascii="Arial" w:hAnsi="Arial" w:cs="Arial"/>
                <w:b/>
                <w:bCs/>
                <w:sz w:val="22"/>
              </w:rPr>
            </w:pPr>
          </w:p>
          <w:p w14:paraId="41500F52" w14:textId="77777777" w:rsidR="001E649E" w:rsidRPr="004A3E13" w:rsidRDefault="00F151BE" w:rsidP="004A3E1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</w:rPr>
            </w:pPr>
            <w:r w:rsidRPr="004A3E13">
              <w:rPr>
                <w:rFonts w:ascii="Arial" w:hAnsi="Arial" w:cs="Arial"/>
                <w:color w:val="000000"/>
                <w:sz w:val="22"/>
              </w:rPr>
              <w:t>Make some toys (such as a homemade marble run)</w:t>
            </w:r>
          </w:p>
          <w:p w14:paraId="3768A10B" w14:textId="77777777" w:rsidR="001E649E" w:rsidRPr="004A3E13" w:rsidRDefault="00F151BE" w:rsidP="004A3E1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</w:rPr>
            </w:pPr>
            <w:r w:rsidRPr="004A3E13">
              <w:rPr>
                <w:rFonts w:ascii="Arial" w:hAnsi="Arial" w:cs="Arial"/>
                <w:color w:val="000000"/>
                <w:sz w:val="22"/>
              </w:rPr>
              <w:t>Have fun with water (explore the science of liquids through a range of fun, wet activities)</w:t>
            </w:r>
          </w:p>
          <w:p w14:paraId="43F6FE2F" w14:textId="77777777" w:rsidR="00F151BE" w:rsidRPr="004A3E13" w:rsidRDefault="00F151BE" w:rsidP="004A3E1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</w:rPr>
            </w:pPr>
            <w:r w:rsidRPr="004A3E13">
              <w:rPr>
                <w:rFonts w:ascii="Arial" w:hAnsi="Arial" w:cs="Arial"/>
                <w:color w:val="000000"/>
                <w:sz w:val="22"/>
              </w:rPr>
              <w:t>Explore the concept of sound (you can even make your own instrument)</w:t>
            </w:r>
          </w:p>
          <w:p w14:paraId="75822D15" w14:textId="77777777" w:rsidR="00F151BE" w:rsidRPr="008535F4" w:rsidRDefault="00F151BE" w:rsidP="00F151B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827FDC" w:rsidRPr="008535F4" w14:paraId="23F3F4F3" w14:textId="77777777" w:rsidTr="00645A5D">
        <w:trPr>
          <w:trHeight w:val="917"/>
        </w:trPr>
        <w:tc>
          <w:tcPr>
            <w:tcW w:w="9322" w:type="dxa"/>
            <w:gridSpan w:val="2"/>
          </w:tcPr>
          <w:p w14:paraId="4746FF81" w14:textId="64C25727" w:rsidR="00827FDC" w:rsidRDefault="00827FDC" w:rsidP="00645A5D">
            <w:pPr>
              <w:rPr>
                <w:rFonts w:ascii="Arial" w:hAnsi="Arial" w:cs="Arial"/>
                <w:color w:val="000000"/>
                <w:sz w:val="22"/>
              </w:rPr>
            </w:pPr>
            <w:r w:rsidRPr="008535F4">
              <w:rPr>
                <w:rFonts w:ascii="Arial" w:hAnsi="Arial" w:cs="Arial"/>
                <w:b/>
                <w:bCs/>
                <w:sz w:val="22"/>
              </w:rPr>
              <w:t>What learners will need to bring to the session:</w:t>
            </w:r>
            <w:r w:rsidRPr="008535F4">
              <w:rPr>
                <w:rFonts w:ascii="Arial" w:hAnsi="Arial" w:cs="Arial"/>
                <w:color w:val="000000"/>
                <w:sz w:val="22"/>
              </w:rPr>
              <w:t xml:space="preserve">   </w:t>
            </w:r>
          </w:p>
          <w:p w14:paraId="3A2E73B5" w14:textId="77777777" w:rsidR="00AE2C54" w:rsidRPr="00D205A4" w:rsidRDefault="00AE2C54" w:rsidP="00AE2C54">
            <w:pPr>
              <w:tabs>
                <w:tab w:val="left" w:pos="360"/>
              </w:tabs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 xml:space="preserve">Laptop, tablet or Smart phone with the Zoom app installed.  There is no subscription required. </w:t>
            </w:r>
          </w:p>
          <w:p w14:paraId="0E9661B1" w14:textId="69B550C8" w:rsidR="00AE2C54" w:rsidRPr="008535F4" w:rsidRDefault="00AE2C54" w:rsidP="00645A5D">
            <w:pPr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A list of required items will be emailed to learners a week before the course starts</w:t>
            </w:r>
          </w:p>
          <w:p w14:paraId="09C4D7ED" w14:textId="195FA352" w:rsidR="00827FDC" w:rsidRDefault="005B6922" w:rsidP="00645A5D">
            <w:pPr>
              <w:tabs>
                <w:tab w:val="left" w:pos="360"/>
              </w:tabs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 xml:space="preserve">The full list for all activities include the following (but substitutes can be made): </w:t>
            </w:r>
          </w:p>
          <w:p w14:paraId="5F9C4D54" w14:textId="77777777" w:rsidR="005B6922" w:rsidRDefault="005B6922" w:rsidP="00645A5D">
            <w:pPr>
              <w:tabs>
                <w:tab w:val="left" w:pos="360"/>
              </w:tabs>
              <w:rPr>
                <w:rFonts w:ascii="Arial" w:hAnsi="Arial" w:cs="Arial"/>
                <w:color w:val="000000"/>
                <w:sz w:val="22"/>
              </w:rPr>
            </w:pPr>
          </w:p>
          <w:p w14:paraId="0A4F6C21" w14:textId="77777777" w:rsidR="00827FDC" w:rsidRPr="008535F4" w:rsidRDefault="005B6922" w:rsidP="009B3A56">
            <w:pPr>
              <w:tabs>
                <w:tab w:val="left" w:pos="360"/>
              </w:tabs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Junk Modelling (such as Kitchen towel rolls etc), </w:t>
            </w:r>
            <w:r w:rsidR="00912B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pens, paper, </w:t>
            </w:r>
            <w:r w:rsidR="00AE0F35">
              <w:rPr>
                <w:rFonts w:ascii="Arial" w:hAnsi="Arial" w:cs="Arial"/>
                <w:b/>
                <w:bCs/>
                <w:sz w:val="20"/>
                <w:szCs w:val="20"/>
              </w:rPr>
              <w:t>scissors, 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ellotape, marbles, lolly pop</w:t>
            </w:r>
            <w:r w:rsidRPr="000E62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sticks,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elastic bands, cotton wool,</w:t>
            </w:r>
            <w:r w:rsidRPr="000E62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rulers, coat hangers, wool, paper cups, straws, glue, access to running water, washing up bowl, sink or float items, tinfoil, coins, washing up li</w:t>
            </w:r>
            <w:r w:rsidR="00912BB5">
              <w:rPr>
                <w:rFonts w:ascii="Arial" w:hAnsi="Arial" w:cs="Arial"/>
                <w:b/>
                <w:bCs/>
                <w:sz w:val="20"/>
                <w:szCs w:val="20"/>
              </w:rPr>
              <w:t>quid, cardboard, felt tip pens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 carbonated water (or other clear fizzy drink), glass/plastic cup, raisins, water bottle, alka-seltzer, food colouring, oil</w:t>
            </w:r>
            <w:r w:rsidR="007E0E3F">
              <w:rPr>
                <w:rFonts w:ascii="Arial" w:hAnsi="Arial" w:cs="Arial"/>
                <w:b/>
                <w:bCs/>
                <w:sz w:val="20"/>
                <w:szCs w:val="20"/>
              </w:rPr>
              <w:t>, baking tray, rice or sugar, cling-film, bowl, wooden spoon, wool/yarn, kitchen towel roll, plastic bottle, glitter, dried beans/paper clips, baking paper, paper plates.</w:t>
            </w:r>
          </w:p>
        </w:tc>
      </w:tr>
      <w:tr w:rsidR="00827FDC" w:rsidRPr="008535F4" w14:paraId="5A7D1F3E" w14:textId="77777777" w:rsidTr="00645A5D">
        <w:tc>
          <w:tcPr>
            <w:tcW w:w="4261" w:type="dxa"/>
          </w:tcPr>
          <w:p w14:paraId="6AA18D90" w14:textId="77777777" w:rsidR="00AE2C54" w:rsidRPr="00D205A4" w:rsidRDefault="00AE2C54" w:rsidP="00AE2C54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Other</w:t>
            </w:r>
            <w:r w:rsidRPr="00D205A4">
              <w:rPr>
                <w:rFonts w:ascii="Arial" w:hAnsi="Arial" w:cs="Arial"/>
                <w:b/>
                <w:sz w:val="22"/>
              </w:rPr>
              <w:t xml:space="preserve"> requirements:</w:t>
            </w:r>
          </w:p>
          <w:p w14:paraId="2E9B3901" w14:textId="77777777" w:rsidR="00AE2C54" w:rsidRPr="00A34184" w:rsidRDefault="00AE2C54" w:rsidP="00AE2C54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Group size: max 8 adults</w:t>
            </w:r>
            <w:r w:rsidRPr="00A34184">
              <w:rPr>
                <w:rFonts w:ascii="Arial" w:hAnsi="Arial" w:cs="Arial"/>
                <w:b/>
                <w:sz w:val="22"/>
              </w:rPr>
              <w:t xml:space="preserve">, no children. </w:t>
            </w:r>
          </w:p>
          <w:p w14:paraId="13E6A7B8" w14:textId="77777777" w:rsidR="00AE2C54" w:rsidRPr="00D205A4" w:rsidRDefault="00AE2C54" w:rsidP="00AE2C54">
            <w:pPr>
              <w:rPr>
                <w:rFonts w:ascii="Arial" w:hAnsi="Arial" w:cs="Arial"/>
                <w:sz w:val="22"/>
              </w:rPr>
            </w:pPr>
          </w:p>
          <w:p w14:paraId="3D7507D9" w14:textId="12BCF4D8" w:rsidR="009B3A56" w:rsidRPr="008535F4" w:rsidRDefault="00AE2C54" w:rsidP="00AE2C54">
            <w:pPr>
              <w:rPr>
                <w:rFonts w:ascii="Arial" w:hAnsi="Arial" w:cs="Arial"/>
                <w:sz w:val="22"/>
              </w:rPr>
            </w:pPr>
            <w:r w:rsidRPr="00D205A4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The learners will be contacted prior to the session to complete an enrolment form over the phone, and to receive </w:t>
            </w:r>
            <w:r>
              <w:rPr>
                <w:rFonts w:ascii="Arial" w:hAnsi="Arial" w:cs="Arial"/>
                <w:sz w:val="22"/>
              </w:rPr>
              <w:lastRenderedPageBreak/>
              <w:t xml:space="preserve">instructions about the link to enter the online session.  </w:t>
            </w:r>
            <w:r w:rsidR="009B3A56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5061" w:type="dxa"/>
          </w:tcPr>
          <w:p w14:paraId="4DBAE506" w14:textId="77777777" w:rsidR="00827FDC" w:rsidRPr="008535F4" w:rsidRDefault="00827FDC" w:rsidP="00645A5D">
            <w:pPr>
              <w:tabs>
                <w:tab w:val="left" w:pos="6096"/>
              </w:tabs>
              <w:rPr>
                <w:rFonts w:ascii="Arial" w:hAnsi="Arial" w:cs="Arial"/>
                <w:sz w:val="22"/>
              </w:rPr>
            </w:pPr>
            <w:r w:rsidRPr="008535F4">
              <w:rPr>
                <w:rFonts w:ascii="Arial" w:hAnsi="Arial" w:cs="Arial"/>
                <w:b/>
                <w:sz w:val="22"/>
              </w:rPr>
              <w:lastRenderedPageBreak/>
              <w:t>Progression:</w:t>
            </w:r>
            <w:r w:rsidRPr="008535F4">
              <w:rPr>
                <w:rFonts w:ascii="Arial" w:hAnsi="Arial" w:cs="Arial"/>
                <w:sz w:val="22"/>
              </w:rPr>
              <w:t xml:space="preserve">  </w:t>
            </w:r>
          </w:p>
          <w:p w14:paraId="15F1052D" w14:textId="77777777" w:rsidR="00827FDC" w:rsidRPr="008535F4" w:rsidRDefault="00827FDC" w:rsidP="00645A5D">
            <w:pPr>
              <w:tabs>
                <w:tab w:val="left" w:pos="609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FEML (Family English, M</w:t>
            </w:r>
            <w:r w:rsidRPr="008535F4">
              <w:rPr>
                <w:rFonts w:ascii="Arial" w:hAnsi="Arial" w:cs="Arial"/>
                <w:sz w:val="22"/>
              </w:rPr>
              <w:t xml:space="preserve">aths and Language) courses. </w:t>
            </w:r>
          </w:p>
          <w:p w14:paraId="5A605BB3" w14:textId="77777777" w:rsidR="00827FDC" w:rsidRPr="008535F4" w:rsidRDefault="00827FDC" w:rsidP="00645A5D">
            <w:pPr>
              <w:tabs>
                <w:tab w:val="left" w:pos="6096"/>
              </w:tabs>
              <w:rPr>
                <w:rFonts w:ascii="Arial" w:hAnsi="Arial" w:cs="Arial"/>
                <w:b/>
                <w:sz w:val="22"/>
              </w:rPr>
            </w:pPr>
            <w:r w:rsidRPr="008535F4">
              <w:rPr>
                <w:rFonts w:ascii="Arial" w:hAnsi="Arial" w:cs="Arial"/>
                <w:sz w:val="22"/>
              </w:rPr>
              <w:t>Courses run at Kent Adult Education centres, and other educational establishments.</w:t>
            </w:r>
          </w:p>
          <w:p w14:paraId="3DAABF63" w14:textId="77777777" w:rsidR="00827FDC" w:rsidRPr="008535F4" w:rsidRDefault="00827FDC" w:rsidP="00645A5D">
            <w:pPr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0D24650B" w14:textId="77777777" w:rsidR="00827FDC" w:rsidRPr="008535F4" w:rsidRDefault="00827FDC" w:rsidP="00827FDC">
      <w:pPr>
        <w:rPr>
          <w:rFonts w:ascii="Arial" w:hAnsi="Arial" w:cs="Arial"/>
          <w:sz w:val="22"/>
        </w:rPr>
      </w:pPr>
    </w:p>
    <w:sectPr w:rsidR="00827FDC" w:rsidRPr="008535F4" w:rsidSect="00E77AAF">
      <w:headerReference w:type="default" r:id="rId7"/>
      <w:footerReference w:type="default" r:id="rId8"/>
      <w:pgSz w:w="11906" w:h="16838"/>
      <w:pgMar w:top="624" w:right="1440" w:bottom="73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CBD800" w14:textId="77777777" w:rsidR="00E16228" w:rsidRDefault="00E16228">
      <w:r>
        <w:separator/>
      </w:r>
    </w:p>
  </w:endnote>
  <w:endnote w:type="continuationSeparator" w:id="0">
    <w:p w14:paraId="266C6A6C" w14:textId="77777777" w:rsidR="00E16228" w:rsidRDefault="00E1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15922A" w14:textId="77777777" w:rsidR="00E77AAF" w:rsidRDefault="00827FDC" w:rsidP="00E77AAF">
    <w:pPr>
      <w:pStyle w:val="Foo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6C5ACB9" wp14:editId="788015F0">
          <wp:simplePos x="0" y="0"/>
          <wp:positionH relativeFrom="column">
            <wp:posOffset>4811395</wp:posOffset>
          </wp:positionH>
          <wp:positionV relativeFrom="paragraph">
            <wp:posOffset>-314960</wp:posOffset>
          </wp:positionV>
          <wp:extent cx="843915" cy="562610"/>
          <wp:effectExtent l="0" t="0" r="0" b="8890"/>
          <wp:wrapSquare wrapText="bothSides"/>
          <wp:docPr id="1" name="Picture 1" descr="KCC 15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CC 15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91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06F3D" w:rsidRPr="00D205A4">
      <w:rPr>
        <w:rFonts w:ascii="Arial" w:hAnsi="Arial"/>
        <w:sz w:val="12"/>
      </w:rPr>
      <w:t>Kent Adult Education is part of Community Learning and Skills</w:t>
    </w:r>
  </w:p>
  <w:p w14:paraId="4A950297" w14:textId="77777777" w:rsidR="00E77AAF" w:rsidRPr="008535F4" w:rsidRDefault="000753EA" w:rsidP="00E77A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51077" w14:textId="77777777" w:rsidR="00E16228" w:rsidRDefault="00E16228">
      <w:r>
        <w:separator/>
      </w:r>
    </w:p>
  </w:footnote>
  <w:footnote w:type="continuationSeparator" w:id="0">
    <w:p w14:paraId="300D3222" w14:textId="77777777" w:rsidR="00E16228" w:rsidRDefault="00E16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82239" w14:textId="3DFD0EF7" w:rsidR="00E77AAF" w:rsidRDefault="00AE2C54">
    <w:pPr>
      <w:pStyle w:val="Header"/>
    </w:pPr>
    <w:r>
      <w:rPr>
        <w:noProof/>
      </w:rPr>
      <w:drawing>
        <wp:inline distT="0" distB="0" distL="0" distR="0" wp14:anchorId="3033E9C1" wp14:editId="2329562A">
          <wp:extent cx="1638300" cy="80154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302" cy="9541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D659E"/>
    <w:multiLevelType w:val="hybridMultilevel"/>
    <w:tmpl w:val="6F5A5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771A1"/>
    <w:multiLevelType w:val="hybridMultilevel"/>
    <w:tmpl w:val="502277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D2859"/>
    <w:multiLevelType w:val="hybridMultilevel"/>
    <w:tmpl w:val="0B90F7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5E3073"/>
    <w:multiLevelType w:val="hybridMultilevel"/>
    <w:tmpl w:val="488A389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7E2D60"/>
    <w:multiLevelType w:val="hybridMultilevel"/>
    <w:tmpl w:val="730619DA"/>
    <w:lvl w:ilvl="0" w:tplc="F31E624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FDC"/>
    <w:rsid w:val="000753EA"/>
    <w:rsid w:val="00086A2F"/>
    <w:rsid w:val="001E649E"/>
    <w:rsid w:val="00223858"/>
    <w:rsid w:val="002310D6"/>
    <w:rsid w:val="00326647"/>
    <w:rsid w:val="00387971"/>
    <w:rsid w:val="004A3E13"/>
    <w:rsid w:val="005B6922"/>
    <w:rsid w:val="007B566F"/>
    <w:rsid w:val="007C715E"/>
    <w:rsid w:val="007E0E3F"/>
    <w:rsid w:val="00827FDC"/>
    <w:rsid w:val="00864682"/>
    <w:rsid w:val="00912BB5"/>
    <w:rsid w:val="009B3A56"/>
    <w:rsid w:val="00A62C8B"/>
    <w:rsid w:val="00AB65DF"/>
    <w:rsid w:val="00AE0F35"/>
    <w:rsid w:val="00AE2C54"/>
    <w:rsid w:val="00B954F3"/>
    <w:rsid w:val="00BC0467"/>
    <w:rsid w:val="00D52A19"/>
    <w:rsid w:val="00E16228"/>
    <w:rsid w:val="00F06F3D"/>
    <w:rsid w:val="00F1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4BE4764"/>
  <w15:chartTrackingRefBased/>
  <w15:docId w15:val="{1F6FE063-9779-40BD-B1F0-B59D95F74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F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27F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27FD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827FD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27FD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E64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2315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Mrs K McNeil</cp:lastModifiedBy>
  <cp:revision>2</cp:revision>
  <dcterms:created xsi:type="dcterms:W3CDTF">2020-06-03T09:21:00Z</dcterms:created>
  <dcterms:modified xsi:type="dcterms:W3CDTF">2020-06-03T09:21:00Z</dcterms:modified>
</cp:coreProperties>
</file>