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DDC" w:rsidRDefault="00AD6DDC" w:rsidP="00472011">
      <w:pPr>
        <w:shd w:val="clear" w:color="auto" w:fill="5F68A2"/>
        <w:spacing w:after="0" w:line="240" w:lineRule="auto"/>
        <w:jc w:val="center"/>
        <w:rPr>
          <w:rFonts w:ascii="Arial" w:eastAsia="Times New Roman" w:hAnsi="Arial" w:cs="Arial"/>
          <w:color w:val="FFFFFF"/>
          <w:sz w:val="36"/>
          <w:lang w:eastAsia="en-GB"/>
        </w:rPr>
      </w:pPr>
      <w:r w:rsidRPr="00472011">
        <w:rPr>
          <w:rFonts w:ascii="Arial" w:hAnsi="Arial" w:cs="Arial"/>
          <w:noProof/>
          <w:lang w:eastAsia="en-GB"/>
        </w:rPr>
        <w:drawing>
          <wp:anchor distT="0" distB="0" distL="114300" distR="114300" simplePos="0" relativeHeight="251659264" behindDoc="0" locked="0" layoutInCell="1" allowOverlap="1">
            <wp:simplePos x="0" y="0"/>
            <wp:positionH relativeFrom="column">
              <wp:posOffset>-515708</wp:posOffset>
            </wp:positionH>
            <wp:positionV relativeFrom="paragraph">
              <wp:posOffset>-1531248</wp:posOffset>
            </wp:positionV>
            <wp:extent cx="2027582" cy="1344375"/>
            <wp:effectExtent l="0" t="0" r="0" b="8255"/>
            <wp:wrapNone/>
            <wp:docPr id="3" name="Picture 3" descr="Warwick Day nursery | Our Education Program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rwick Day nursery | Our Education Program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7582" cy="1344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72011">
        <w:rPr>
          <w:noProof/>
          <w:sz w:val="36"/>
          <w:lang w:eastAsia="en-GB"/>
        </w:rPr>
        <w:drawing>
          <wp:anchor distT="0" distB="0" distL="114300" distR="114300" simplePos="0" relativeHeight="251663360" behindDoc="0" locked="0" layoutInCell="1" allowOverlap="1" wp14:anchorId="1E89602A" wp14:editId="173AED6C">
            <wp:simplePos x="0" y="0"/>
            <wp:positionH relativeFrom="column">
              <wp:posOffset>1679627</wp:posOffset>
            </wp:positionH>
            <wp:positionV relativeFrom="paragraph">
              <wp:posOffset>-641262</wp:posOffset>
            </wp:positionV>
            <wp:extent cx="3965106" cy="457741"/>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65106" cy="4577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3AB" w:rsidRPr="00472011" w:rsidRDefault="00143493" w:rsidP="00472011">
      <w:pPr>
        <w:shd w:val="clear" w:color="auto" w:fill="5F68A2"/>
        <w:spacing w:after="0" w:line="240" w:lineRule="auto"/>
        <w:jc w:val="center"/>
        <w:rPr>
          <w:rFonts w:ascii="Arial" w:eastAsia="Times New Roman" w:hAnsi="Arial" w:cs="Arial"/>
          <w:color w:val="FFFFFF"/>
          <w:sz w:val="44"/>
          <w:lang w:eastAsia="en-GB"/>
        </w:rPr>
      </w:pPr>
      <w:r w:rsidRPr="00472011">
        <w:rPr>
          <w:rFonts w:ascii="Arial" w:eastAsia="Times New Roman" w:hAnsi="Arial" w:cs="Arial"/>
          <w:color w:val="FFFFFF"/>
          <w:sz w:val="36"/>
          <w:lang w:eastAsia="en-GB"/>
        </w:rPr>
        <w:t>LPPA Overview</w:t>
      </w:r>
    </w:p>
    <w:p w:rsidR="00472011" w:rsidRPr="00472011" w:rsidRDefault="00472011" w:rsidP="00143493">
      <w:pPr>
        <w:shd w:val="clear" w:color="auto" w:fill="5F68A2"/>
        <w:spacing w:after="0" w:line="240" w:lineRule="auto"/>
        <w:rPr>
          <w:rFonts w:ascii="Arial" w:eastAsia="Times New Roman" w:hAnsi="Arial" w:cs="Arial"/>
          <w:color w:val="FFFFFF"/>
          <w:lang w:eastAsia="en-GB"/>
        </w:rPr>
      </w:pPr>
    </w:p>
    <w:p w:rsidR="003F63AB" w:rsidRPr="00472011" w:rsidRDefault="003F63AB" w:rsidP="00143493">
      <w:pPr>
        <w:shd w:val="clear" w:color="auto" w:fill="5F68A2"/>
        <w:spacing w:after="0" w:line="240" w:lineRule="auto"/>
        <w:rPr>
          <w:rFonts w:ascii="Arial" w:eastAsia="Times New Roman" w:hAnsi="Arial" w:cs="Arial"/>
          <w:color w:val="FFFFFF"/>
          <w:lang w:eastAsia="en-GB"/>
        </w:rPr>
      </w:pPr>
    </w:p>
    <w:p w:rsidR="00AD6DDC" w:rsidRDefault="00AD6DDC" w:rsidP="00143493">
      <w:pPr>
        <w:spacing w:after="390" w:line="240" w:lineRule="auto"/>
        <w:rPr>
          <w:rFonts w:ascii="Arial" w:eastAsia="Times New Roman" w:hAnsi="Arial" w:cs="Arial"/>
          <w:lang w:eastAsia="en-GB"/>
        </w:rPr>
      </w:pPr>
    </w:p>
    <w:p w:rsidR="00143493" w:rsidRPr="00472011" w:rsidRDefault="00FC43AA" w:rsidP="00143493">
      <w:pPr>
        <w:spacing w:after="390" w:line="240" w:lineRule="auto"/>
        <w:rPr>
          <w:rFonts w:ascii="Arial" w:eastAsia="Times New Roman" w:hAnsi="Arial" w:cs="Arial"/>
          <w:lang w:eastAsia="en-GB"/>
        </w:rPr>
      </w:pPr>
      <w:bookmarkStart w:id="0" w:name="_GoBack"/>
      <w:bookmarkEnd w:id="0"/>
      <w:r w:rsidRPr="00472011">
        <w:rPr>
          <w:rFonts w:ascii="Arial" w:eastAsia="Times New Roman" w:hAnsi="Arial" w:cs="Arial"/>
          <w:lang w:eastAsia="en-GB"/>
        </w:rPr>
        <w:t>T</w:t>
      </w:r>
      <w:r w:rsidR="00143493" w:rsidRPr="00472011">
        <w:rPr>
          <w:rFonts w:ascii="Arial" w:eastAsia="Times New Roman" w:hAnsi="Arial" w:cs="Arial"/>
          <w:lang w:eastAsia="en-GB"/>
        </w:rPr>
        <w:t xml:space="preserve">he LPPA provides a coherent framework for </w:t>
      </w:r>
      <w:r w:rsidRPr="00472011">
        <w:rPr>
          <w:rFonts w:ascii="Arial" w:eastAsia="Times New Roman" w:hAnsi="Arial" w:cs="Arial"/>
          <w:lang w:eastAsia="en-GB"/>
        </w:rPr>
        <w:t>us to deliver</w:t>
      </w:r>
      <w:r w:rsidR="00143493" w:rsidRPr="00472011">
        <w:rPr>
          <w:rFonts w:ascii="Arial" w:eastAsia="Times New Roman" w:hAnsi="Arial" w:cs="Arial"/>
          <w:lang w:eastAsia="en-GB"/>
        </w:rPr>
        <w:t xml:space="preserve"> effec</w:t>
      </w:r>
      <w:r w:rsidRPr="00472011">
        <w:rPr>
          <w:rFonts w:ascii="Arial" w:eastAsia="Times New Roman" w:hAnsi="Arial" w:cs="Arial"/>
          <w:lang w:eastAsia="en-GB"/>
        </w:rPr>
        <w:t>tive parental engagement in</w:t>
      </w:r>
      <w:r w:rsidR="00143493" w:rsidRPr="00472011">
        <w:rPr>
          <w:rFonts w:ascii="Arial" w:eastAsia="Times New Roman" w:hAnsi="Arial" w:cs="Arial"/>
          <w:lang w:eastAsia="en-GB"/>
        </w:rPr>
        <w:t xml:space="preserve"> school. </w:t>
      </w:r>
      <w:r w:rsidRPr="00472011">
        <w:rPr>
          <w:rFonts w:ascii="Arial" w:eastAsia="Times New Roman" w:hAnsi="Arial" w:cs="Arial"/>
          <w:lang w:eastAsia="en-GB"/>
        </w:rPr>
        <w:t>T</w:t>
      </w:r>
      <w:r w:rsidR="00143493" w:rsidRPr="00472011">
        <w:rPr>
          <w:rFonts w:ascii="Arial" w:eastAsia="Times New Roman" w:hAnsi="Arial" w:cs="Arial"/>
          <w:lang w:eastAsia="en-GB"/>
        </w:rPr>
        <w:t xml:space="preserve">his award will help </w:t>
      </w:r>
      <w:r w:rsidRPr="00472011">
        <w:rPr>
          <w:rFonts w:ascii="Arial" w:eastAsia="Times New Roman" w:hAnsi="Arial" w:cs="Arial"/>
          <w:lang w:eastAsia="en-GB"/>
        </w:rPr>
        <w:t xml:space="preserve">us to </w:t>
      </w:r>
      <w:r w:rsidR="00143493" w:rsidRPr="00472011">
        <w:rPr>
          <w:rFonts w:ascii="Arial" w:eastAsia="Times New Roman" w:hAnsi="Arial" w:cs="Arial"/>
          <w:lang w:eastAsia="en-GB"/>
        </w:rPr>
        <w:t>work more clo</w:t>
      </w:r>
      <w:r w:rsidRPr="00472011">
        <w:rPr>
          <w:rFonts w:ascii="Arial" w:eastAsia="Times New Roman" w:hAnsi="Arial" w:cs="Arial"/>
          <w:lang w:eastAsia="en-GB"/>
        </w:rPr>
        <w:t xml:space="preserve">sely and more effectively with </w:t>
      </w:r>
      <w:r w:rsidR="00143493" w:rsidRPr="00472011">
        <w:rPr>
          <w:rFonts w:ascii="Arial" w:eastAsia="Times New Roman" w:hAnsi="Arial" w:cs="Arial"/>
          <w:lang w:eastAsia="en-GB"/>
        </w:rPr>
        <w:t>our parents, including those who may be reluctant to engage with the school at the moment.</w:t>
      </w:r>
    </w:p>
    <w:p w:rsidR="00143493" w:rsidRPr="00472011" w:rsidRDefault="00FC43AA" w:rsidP="00143493">
      <w:pPr>
        <w:spacing w:after="390" w:line="240" w:lineRule="auto"/>
        <w:rPr>
          <w:rFonts w:ascii="Arial" w:eastAsia="Times New Roman" w:hAnsi="Arial" w:cs="Arial"/>
          <w:lang w:eastAsia="en-GB"/>
        </w:rPr>
      </w:pPr>
      <w:r w:rsidRPr="00472011">
        <w:rPr>
          <w:rFonts w:ascii="Arial" w:eastAsia="Times New Roman" w:hAnsi="Arial" w:cs="Arial"/>
          <w:lang w:eastAsia="en-GB"/>
        </w:rPr>
        <w:t xml:space="preserve">We all </w:t>
      </w:r>
      <w:r w:rsidR="00143493" w:rsidRPr="00472011">
        <w:rPr>
          <w:rFonts w:ascii="Arial" w:eastAsia="Times New Roman" w:hAnsi="Arial" w:cs="Arial"/>
          <w:lang w:eastAsia="en-GB"/>
        </w:rPr>
        <w:t>want the very best for our pupils, regardless of their background and ability. Effective and positive parent partnerships can have very real and lasting impacts on improvements in pupil behaviour, attendance and achievement. Research makes it clear that effective partnership with parents has a major impact on the learning of children and young people. The LPPA framework and process draws on high-quality research evidence. The Ofsted inspection process has also increasingly reflected the importance of parent and carer engagement with educational settings.</w:t>
      </w:r>
    </w:p>
    <w:p w:rsidR="00143493" w:rsidRPr="00472011" w:rsidRDefault="00472011" w:rsidP="00143493">
      <w:pPr>
        <w:spacing w:after="390" w:line="240" w:lineRule="auto"/>
        <w:rPr>
          <w:rFonts w:ascii="Arial" w:eastAsia="Times New Roman" w:hAnsi="Arial" w:cs="Arial"/>
          <w:lang w:eastAsia="en-GB"/>
        </w:rPr>
      </w:pPr>
      <w:r w:rsidRPr="00472011">
        <w:rPr>
          <w:rFonts w:ascii="Arial" w:hAnsi="Arial" w:cs="Arial"/>
          <w:noProof/>
          <w:sz w:val="36"/>
          <w:lang w:eastAsia="en-GB"/>
        </w:rPr>
        <w:drawing>
          <wp:anchor distT="0" distB="0" distL="114300" distR="114300" simplePos="0" relativeHeight="251660288" behindDoc="0" locked="0" layoutInCell="1" allowOverlap="1">
            <wp:simplePos x="0" y="0"/>
            <wp:positionH relativeFrom="column">
              <wp:posOffset>4045585</wp:posOffset>
            </wp:positionH>
            <wp:positionV relativeFrom="paragraph">
              <wp:posOffset>286625</wp:posOffset>
            </wp:positionV>
            <wp:extent cx="1590261" cy="1590261"/>
            <wp:effectExtent l="0" t="0" r="0" b="0"/>
            <wp:wrapNone/>
            <wp:docPr id="2" name="Picture 2" descr="Parent Engagement &amp; Family/School Partnerships | Regina Public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ent Engagement &amp; Family/School Partnerships | Regina Public Schoo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0261" cy="15902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3493" w:rsidRPr="00472011">
        <w:rPr>
          <w:rFonts w:ascii="Arial" w:eastAsia="Times New Roman" w:hAnsi="Arial" w:cs="Arial"/>
          <w:b/>
          <w:bCs/>
          <w:lang w:eastAsia="en-GB"/>
        </w:rPr>
        <w:t>There are five stages </w:t>
      </w:r>
      <w:r w:rsidR="00143493" w:rsidRPr="00472011">
        <w:rPr>
          <w:rFonts w:ascii="Arial" w:eastAsia="Times New Roman" w:hAnsi="Arial" w:cs="Arial"/>
          <w:lang w:eastAsia="en-GB"/>
        </w:rPr>
        <w:t>in the LPPA process and there is a strong thread of evaluation throughout:</w:t>
      </w:r>
      <w:r w:rsidR="003F63AB" w:rsidRPr="00472011">
        <w:rPr>
          <w:rFonts w:ascii="Arial" w:hAnsi="Arial" w:cs="Arial"/>
        </w:rPr>
        <w:t xml:space="preserve"> </w:t>
      </w:r>
    </w:p>
    <w:p w:rsidR="00143493" w:rsidRPr="00472011" w:rsidRDefault="00143493" w:rsidP="00FC43AA">
      <w:pPr>
        <w:spacing w:after="0" w:line="240" w:lineRule="auto"/>
        <w:rPr>
          <w:rFonts w:ascii="Arial" w:eastAsia="Times New Roman" w:hAnsi="Arial" w:cs="Arial"/>
          <w:lang w:eastAsia="en-GB"/>
        </w:rPr>
      </w:pPr>
      <w:r w:rsidRPr="00472011">
        <w:rPr>
          <w:rFonts w:ascii="Segoe UI Symbol" w:eastAsia="Times New Roman" w:hAnsi="Segoe UI Symbol" w:cs="Segoe UI Symbol"/>
          <w:lang w:eastAsia="en-GB"/>
        </w:rPr>
        <w:t>★</w:t>
      </w:r>
      <w:proofErr w:type="gramStart"/>
      <w:r w:rsidRPr="00472011">
        <w:rPr>
          <w:rFonts w:ascii="Arial" w:eastAsia="Times New Roman" w:hAnsi="Arial" w:cs="Arial"/>
          <w:lang w:eastAsia="en-GB"/>
        </w:rPr>
        <w:t>  school</w:t>
      </w:r>
      <w:proofErr w:type="gramEnd"/>
      <w:r w:rsidRPr="00472011">
        <w:rPr>
          <w:rFonts w:ascii="Arial" w:eastAsia="Times New Roman" w:hAnsi="Arial" w:cs="Arial"/>
          <w:lang w:eastAsia="en-GB"/>
        </w:rPr>
        <w:t xml:space="preserve"> self-evaluation</w:t>
      </w:r>
    </w:p>
    <w:p w:rsidR="00143493" w:rsidRPr="00472011" w:rsidRDefault="00143493" w:rsidP="00FC43AA">
      <w:pPr>
        <w:spacing w:after="0" w:line="240" w:lineRule="auto"/>
        <w:rPr>
          <w:rFonts w:ascii="Arial" w:eastAsia="Times New Roman" w:hAnsi="Arial" w:cs="Arial"/>
          <w:lang w:eastAsia="en-GB"/>
        </w:rPr>
      </w:pPr>
      <w:r w:rsidRPr="00472011">
        <w:rPr>
          <w:rFonts w:ascii="Segoe UI Symbol" w:eastAsia="Times New Roman" w:hAnsi="Segoe UI Symbol" w:cs="Segoe UI Symbol"/>
          <w:lang w:eastAsia="en-GB"/>
        </w:rPr>
        <w:t>★</w:t>
      </w:r>
      <w:proofErr w:type="gramStart"/>
      <w:r w:rsidRPr="00472011">
        <w:rPr>
          <w:rFonts w:ascii="Arial" w:eastAsia="Times New Roman" w:hAnsi="Arial" w:cs="Arial"/>
          <w:lang w:eastAsia="en-GB"/>
        </w:rPr>
        <w:t>  preparation</w:t>
      </w:r>
      <w:proofErr w:type="gramEnd"/>
      <w:r w:rsidRPr="00472011">
        <w:rPr>
          <w:rFonts w:ascii="Arial" w:eastAsia="Times New Roman" w:hAnsi="Arial" w:cs="Arial"/>
          <w:lang w:eastAsia="en-GB"/>
        </w:rPr>
        <w:t xml:space="preserve"> of LPAA Action Plan</w:t>
      </w:r>
    </w:p>
    <w:p w:rsidR="00143493" w:rsidRPr="00472011" w:rsidRDefault="00143493" w:rsidP="00FC43AA">
      <w:pPr>
        <w:spacing w:after="0" w:line="240" w:lineRule="auto"/>
        <w:rPr>
          <w:rFonts w:ascii="Arial" w:eastAsia="Times New Roman" w:hAnsi="Arial" w:cs="Arial"/>
          <w:lang w:eastAsia="en-GB"/>
        </w:rPr>
      </w:pPr>
      <w:r w:rsidRPr="00472011">
        <w:rPr>
          <w:rFonts w:ascii="Segoe UI Symbol" w:eastAsia="Times New Roman" w:hAnsi="Segoe UI Symbol" w:cs="Segoe UI Symbol"/>
          <w:lang w:eastAsia="en-GB"/>
        </w:rPr>
        <w:t>★</w:t>
      </w:r>
      <w:proofErr w:type="gramStart"/>
      <w:r w:rsidRPr="00472011">
        <w:rPr>
          <w:rFonts w:ascii="Arial" w:eastAsia="Times New Roman" w:hAnsi="Arial" w:cs="Arial"/>
          <w:lang w:eastAsia="en-GB"/>
        </w:rPr>
        <w:t>  implementation</w:t>
      </w:r>
      <w:proofErr w:type="gramEnd"/>
      <w:r w:rsidRPr="00472011">
        <w:rPr>
          <w:rFonts w:ascii="Arial" w:eastAsia="Times New Roman" w:hAnsi="Arial" w:cs="Arial"/>
          <w:lang w:eastAsia="en-GB"/>
        </w:rPr>
        <w:t xml:space="preserve"> of actions and portfolio building</w:t>
      </w:r>
    </w:p>
    <w:p w:rsidR="00143493" w:rsidRPr="00472011" w:rsidRDefault="00143493" w:rsidP="00FC43AA">
      <w:pPr>
        <w:spacing w:after="0" w:line="240" w:lineRule="auto"/>
        <w:rPr>
          <w:rFonts w:ascii="Arial" w:eastAsia="Times New Roman" w:hAnsi="Arial" w:cs="Arial"/>
          <w:lang w:eastAsia="en-GB"/>
        </w:rPr>
      </w:pPr>
      <w:r w:rsidRPr="00472011">
        <w:rPr>
          <w:rFonts w:ascii="Segoe UI Symbol" w:eastAsia="Times New Roman" w:hAnsi="Segoe UI Symbol" w:cs="Segoe UI Symbol"/>
          <w:lang w:eastAsia="en-GB"/>
        </w:rPr>
        <w:t>★</w:t>
      </w:r>
      <w:proofErr w:type="gramStart"/>
      <w:r w:rsidRPr="00472011">
        <w:rPr>
          <w:rFonts w:ascii="Arial" w:eastAsia="Times New Roman" w:hAnsi="Arial" w:cs="Arial"/>
          <w:lang w:eastAsia="en-GB"/>
        </w:rPr>
        <w:t>  interim</w:t>
      </w:r>
      <w:proofErr w:type="gramEnd"/>
      <w:r w:rsidRPr="00472011">
        <w:rPr>
          <w:rFonts w:ascii="Arial" w:eastAsia="Times New Roman" w:hAnsi="Arial" w:cs="Arial"/>
          <w:lang w:eastAsia="en-GB"/>
        </w:rPr>
        <w:t xml:space="preserve"> assessment of progress</w:t>
      </w:r>
      <w:r w:rsidR="003F63AB" w:rsidRPr="00472011">
        <w:rPr>
          <w:rFonts w:ascii="Arial" w:eastAsia="Times New Roman" w:hAnsi="Arial" w:cs="Arial"/>
          <w:lang w:eastAsia="en-GB"/>
        </w:rPr>
        <w:t xml:space="preserve"> </w:t>
      </w:r>
    </w:p>
    <w:p w:rsidR="00143493" w:rsidRPr="00472011" w:rsidRDefault="00143493" w:rsidP="00FC43AA">
      <w:pPr>
        <w:spacing w:after="0" w:line="240" w:lineRule="auto"/>
        <w:rPr>
          <w:rFonts w:ascii="Arial" w:eastAsia="Times New Roman" w:hAnsi="Arial" w:cs="Arial"/>
          <w:lang w:eastAsia="en-GB"/>
        </w:rPr>
      </w:pPr>
      <w:r w:rsidRPr="00472011">
        <w:rPr>
          <w:rFonts w:ascii="Segoe UI Symbol" w:eastAsia="Times New Roman" w:hAnsi="Segoe UI Symbol" w:cs="Segoe UI Symbol"/>
          <w:lang w:eastAsia="en-GB"/>
        </w:rPr>
        <w:t>★</w:t>
      </w:r>
      <w:proofErr w:type="gramStart"/>
      <w:r w:rsidRPr="00472011">
        <w:rPr>
          <w:rFonts w:ascii="Arial" w:eastAsia="Times New Roman" w:hAnsi="Arial" w:cs="Arial"/>
          <w:lang w:eastAsia="en-GB"/>
        </w:rPr>
        <w:t>  verification</w:t>
      </w:r>
      <w:proofErr w:type="gramEnd"/>
      <w:r w:rsidRPr="00472011">
        <w:rPr>
          <w:rFonts w:ascii="Arial" w:eastAsia="Times New Roman" w:hAnsi="Arial" w:cs="Arial"/>
          <w:lang w:eastAsia="en-GB"/>
        </w:rPr>
        <w:t xml:space="preserve"> leading to achievement of the award.</w:t>
      </w:r>
    </w:p>
    <w:p w:rsidR="00FC43AA" w:rsidRDefault="00FC43AA" w:rsidP="00FC43AA">
      <w:pPr>
        <w:spacing w:after="0" w:line="240" w:lineRule="auto"/>
        <w:rPr>
          <w:rFonts w:ascii="Arial" w:eastAsia="Times New Roman" w:hAnsi="Arial" w:cs="Arial"/>
          <w:lang w:eastAsia="en-GB"/>
        </w:rPr>
      </w:pPr>
    </w:p>
    <w:p w:rsidR="00AD6DDC" w:rsidRDefault="00AD6DDC" w:rsidP="00FC43AA">
      <w:pPr>
        <w:spacing w:after="0" w:line="240" w:lineRule="auto"/>
        <w:rPr>
          <w:rFonts w:ascii="Arial" w:eastAsia="Times New Roman" w:hAnsi="Arial" w:cs="Arial"/>
          <w:lang w:eastAsia="en-GB"/>
        </w:rPr>
      </w:pPr>
    </w:p>
    <w:p w:rsidR="00AD6DDC" w:rsidRPr="00472011" w:rsidRDefault="00AD6DDC" w:rsidP="00FC43AA">
      <w:pPr>
        <w:spacing w:after="0" w:line="240" w:lineRule="auto"/>
        <w:rPr>
          <w:rFonts w:ascii="Arial" w:eastAsia="Times New Roman" w:hAnsi="Arial" w:cs="Arial"/>
          <w:lang w:eastAsia="en-GB"/>
        </w:rPr>
      </w:pPr>
    </w:p>
    <w:p w:rsidR="00472011" w:rsidRPr="00472011" w:rsidRDefault="00472011" w:rsidP="00143493">
      <w:pPr>
        <w:spacing w:after="0" w:line="240" w:lineRule="auto"/>
        <w:rPr>
          <w:rFonts w:ascii="Arial" w:eastAsia="Times New Roman" w:hAnsi="Arial" w:cs="Arial"/>
          <w:lang w:eastAsia="en-GB"/>
        </w:rPr>
      </w:pPr>
      <w:r w:rsidRPr="00472011">
        <w:rPr>
          <w:rFonts w:ascii="Arial" w:eastAsia="Times New Roman" w:hAnsi="Arial" w:cs="Arial"/>
          <w:lang w:eastAsia="en-GB"/>
        </w:rPr>
        <w:t xml:space="preserve">This </w:t>
      </w:r>
      <w:r w:rsidR="00143493" w:rsidRPr="00472011">
        <w:rPr>
          <w:rFonts w:ascii="Arial" w:eastAsia="Times New Roman" w:hAnsi="Arial" w:cs="Arial"/>
          <w:lang w:eastAsia="en-GB"/>
        </w:rPr>
        <w:t xml:space="preserve">process is supportive, developmental and progressive, rather than a box-ticking, target-driven exercise. </w:t>
      </w:r>
    </w:p>
    <w:p w:rsidR="00143493" w:rsidRPr="00472011" w:rsidRDefault="00143493" w:rsidP="00143493">
      <w:pPr>
        <w:spacing w:after="0" w:line="240" w:lineRule="auto"/>
        <w:rPr>
          <w:rFonts w:ascii="Arial" w:eastAsia="Times New Roman" w:hAnsi="Arial" w:cs="Arial"/>
          <w:lang w:eastAsia="en-GB"/>
        </w:rPr>
      </w:pPr>
      <w:r w:rsidRPr="00472011">
        <w:rPr>
          <w:rFonts w:ascii="Arial" w:eastAsia="Times New Roman" w:hAnsi="Arial" w:cs="Arial"/>
          <w:lang w:eastAsia="en-GB"/>
        </w:rPr>
        <w:t>This guidance provides clear, comprehensive, straightforward guidance to support schools in whole school improvement through successful completion of the award.</w:t>
      </w:r>
    </w:p>
    <w:p w:rsidR="00143493" w:rsidRPr="00472011" w:rsidRDefault="00143493" w:rsidP="00143493">
      <w:pPr>
        <w:spacing w:after="0" w:line="240" w:lineRule="auto"/>
        <w:rPr>
          <w:rFonts w:ascii="Arial" w:eastAsia="Times New Roman" w:hAnsi="Arial" w:cs="Arial"/>
          <w:lang w:eastAsia="en-GB"/>
        </w:rPr>
      </w:pPr>
    </w:p>
    <w:p w:rsidR="00143493" w:rsidRDefault="00143493" w:rsidP="00143493">
      <w:pPr>
        <w:spacing w:after="0" w:line="240" w:lineRule="auto"/>
        <w:rPr>
          <w:rFonts w:ascii="Times New Roman" w:eastAsia="Times New Roman" w:hAnsi="Times New Roman" w:cs="Times New Roman"/>
          <w:sz w:val="24"/>
          <w:szCs w:val="24"/>
          <w:lang w:eastAsia="en-GB"/>
        </w:rPr>
      </w:pPr>
    </w:p>
    <w:p w:rsidR="00143493" w:rsidRDefault="00AD6DDC" w:rsidP="00143493">
      <w:pPr>
        <w:spacing w:after="0" w:line="240" w:lineRule="auto"/>
        <w:rPr>
          <w:rFonts w:ascii="Times New Roman" w:eastAsia="Times New Roman" w:hAnsi="Times New Roman" w:cs="Times New Roman"/>
          <w:sz w:val="24"/>
          <w:szCs w:val="24"/>
          <w:lang w:eastAsia="en-GB"/>
        </w:rPr>
      </w:pPr>
      <w:r>
        <w:rPr>
          <w:noProof/>
          <w:lang w:eastAsia="en-GB"/>
        </w:rPr>
        <w:drawing>
          <wp:anchor distT="0" distB="0" distL="114300" distR="114300" simplePos="0" relativeHeight="251661312" behindDoc="0" locked="0" layoutInCell="1" allowOverlap="1">
            <wp:simplePos x="0" y="0"/>
            <wp:positionH relativeFrom="column">
              <wp:posOffset>1587500</wp:posOffset>
            </wp:positionH>
            <wp:positionV relativeFrom="paragraph">
              <wp:posOffset>17780</wp:posOffset>
            </wp:positionV>
            <wp:extent cx="2619375" cy="1752600"/>
            <wp:effectExtent l="0" t="0" r="9525" b="0"/>
            <wp:wrapNone/>
            <wp:docPr id="5" name="Picture 5" descr="PARENTS - LangfordMiddle SchoolLanguage 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RENTS - LangfordMiddle SchoolLanguage Ar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9375" cy="1752600"/>
                    </a:xfrm>
                    <a:prstGeom prst="rect">
                      <a:avLst/>
                    </a:prstGeom>
                    <a:noFill/>
                    <a:ln>
                      <a:noFill/>
                    </a:ln>
                  </pic:spPr>
                </pic:pic>
              </a:graphicData>
            </a:graphic>
          </wp:anchor>
        </w:drawing>
      </w:r>
    </w:p>
    <w:p w:rsidR="003F63AB" w:rsidRDefault="003F63AB" w:rsidP="00143493">
      <w:pPr>
        <w:spacing w:after="0" w:line="240" w:lineRule="auto"/>
        <w:rPr>
          <w:rFonts w:ascii="Times New Roman" w:eastAsia="Times New Roman" w:hAnsi="Times New Roman" w:cs="Times New Roman"/>
          <w:sz w:val="24"/>
          <w:szCs w:val="24"/>
          <w:lang w:eastAsia="en-GB"/>
        </w:rPr>
      </w:pPr>
    </w:p>
    <w:p w:rsidR="003F63AB" w:rsidRDefault="003F63AB" w:rsidP="00143493">
      <w:pPr>
        <w:spacing w:after="0" w:line="240" w:lineRule="auto"/>
        <w:rPr>
          <w:rFonts w:ascii="Times New Roman" w:eastAsia="Times New Roman" w:hAnsi="Times New Roman" w:cs="Times New Roman"/>
          <w:sz w:val="24"/>
          <w:szCs w:val="24"/>
          <w:lang w:eastAsia="en-GB"/>
        </w:rPr>
      </w:pPr>
    </w:p>
    <w:p w:rsidR="003F63AB" w:rsidRDefault="003F63AB" w:rsidP="00143493">
      <w:pPr>
        <w:spacing w:after="0" w:line="240" w:lineRule="auto"/>
        <w:rPr>
          <w:rFonts w:ascii="Times New Roman" w:eastAsia="Times New Roman" w:hAnsi="Times New Roman" w:cs="Times New Roman"/>
          <w:sz w:val="24"/>
          <w:szCs w:val="24"/>
          <w:lang w:eastAsia="en-GB"/>
        </w:rPr>
      </w:pPr>
    </w:p>
    <w:p w:rsidR="003F63AB" w:rsidRDefault="003F63AB" w:rsidP="00143493">
      <w:pPr>
        <w:spacing w:after="0" w:line="240" w:lineRule="auto"/>
        <w:rPr>
          <w:rFonts w:ascii="Times New Roman" w:eastAsia="Times New Roman" w:hAnsi="Times New Roman" w:cs="Times New Roman"/>
          <w:sz w:val="24"/>
          <w:szCs w:val="24"/>
          <w:lang w:eastAsia="en-GB"/>
        </w:rPr>
      </w:pPr>
    </w:p>
    <w:p w:rsidR="003F63AB" w:rsidRPr="00143493" w:rsidRDefault="003F63AB" w:rsidP="00143493">
      <w:pPr>
        <w:spacing w:after="0" w:line="240" w:lineRule="auto"/>
        <w:rPr>
          <w:rFonts w:ascii="Times New Roman" w:eastAsia="Times New Roman" w:hAnsi="Times New Roman" w:cs="Times New Roman"/>
          <w:sz w:val="24"/>
          <w:szCs w:val="24"/>
          <w:lang w:eastAsia="en-GB"/>
        </w:rPr>
      </w:pPr>
    </w:p>
    <w:p w:rsidR="00C963B5" w:rsidRDefault="00AD6DDC"/>
    <w:sectPr w:rsidR="00C963B5" w:rsidSect="00472011">
      <w:pgSz w:w="11906" w:h="16838"/>
      <w:pgMar w:top="297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3AB" w:rsidRDefault="003F63AB" w:rsidP="003F63AB">
      <w:pPr>
        <w:spacing w:after="0" w:line="240" w:lineRule="auto"/>
      </w:pPr>
      <w:r>
        <w:separator/>
      </w:r>
    </w:p>
  </w:endnote>
  <w:endnote w:type="continuationSeparator" w:id="0">
    <w:p w:rsidR="003F63AB" w:rsidRDefault="003F63AB" w:rsidP="003F6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3AB" w:rsidRDefault="003F63AB" w:rsidP="003F63AB">
      <w:pPr>
        <w:spacing w:after="0" w:line="240" w:lineRule="auto"/>
      </w:pPr>
      <w:r>
        <w:separator/>
      </w:r>
    </w:p>
  </w:footnote>
  <w:footnote w:type="continuationSeparator" w:id="0">
    <w:p w:rsidR="003F63AB" w:rsidRDefault="003F63AB" w:rsidP="003F63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E0C"/>
    <w:rsid w:val="000D47CB"/>
    <w:rsid w:val="00143493"/>
    <w:rsid w:val="003F63AB"/>
    <w:rsid w:val="00472011"/>
    <w:rsid w:val="00483EDC"/>
    <w:rsid w:val="00594E0C"/>
    <w:rsid w:val="00597A99"/>
    <w:rsid w:val="00AD6DDC"/>
    <w:rsid w:val="00F41710"/>
    <w:rsid w:val="00FC4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9739C8"/>
  <w15:chartTrackingRefBased/>
  <w15:docId w15:val="{1196E42A-5E97-4989-8C1E-7B1808FF5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34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43493"/>
    <w:rPr>
      <w:b/>
      <w:bCs/>
    </w:rPr>
  </w:style>
  <w:style w:type="paragraph" w:styleId="Header">
    <w:name w:val="header"/>
    <w:basedOn w:val="Normal"/>
    <w:link w:val="HeaderChar"/>
    <w:uiPriority w:val="99"/>
    <w:unhideWhenUsed/>
    <w:rsid w:val="003F6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3AB"/>
  </w:style>
  <w:style w:type="paragraph" w:styleId="Footer">
    <w:name w:val="footer"/>
    <w:basedOn w:val="Normal"/>
    <w:link w:val="FooterChar"/>
    <w:uiPriority w:val="99"/>
    <w:unhideWhenUsed/>
    <w:rsid w:val="003F6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851094">
      <w:bodyDiv w:val="1"/>
      <w:marLeft w:val="0"/>
      <w:marRight w:val="0"/>
      <w:marTop w:val="0"/>
      <w:marBottom w:val="0"/>
      <w:divBdr>
        <w:top w:val="none" w:sz="0" w:space="0" w:color="auto"/>
        <w:left w:val="none" w:sz="0" w:space="0" w:color="auto"/>
        <w:bottom w:val="none" w:sz="0" w:space="0" w:color="auto"/>
        <w:right w:val="none" w:sz="0" w:space="0" w:color="auto"/>
      </w:divBdr>
      <w:divsChild>
        <w:div w:id="24332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1317</TotalTime>
  <Pages>1</Pages>
  <Words>213</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Smith</dc:creator>
  <cp:keywords/>
  <dc:description/>
  <cp:lastModifiedBy>Mrs A Smith</cp:lastModifiedBy>
  <cp:revision>5</cp:revision>
  <dcterms:created xsi:type="dcterms:W3CDTF">2023-07-06T08:40:00Z</dcterms:created>
  <dcterms:modified xsi:type="dcterms:W3CDTF">2023-07-11T17:50:00Z</dcterms:modified>
</cp:coreProperties>
</file>